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75" w:rsidRPr="0097438F" w:rsidRDefault="0097438F" w:rsidP="00AA1C88">
      <w:pPr>
        <w:pStyle w:val="Nzev"/>
        <w:spacing w:line="276" w:lineRule="auto"/>
        <w:ind w:right="435"/>
        <w:rPr>
          <w:rFonts w:asciiTheme="minorHAnsi" w:hAnsiTheme="minorHAnsi"/>
          <w:sz w:val="72"/>
          <w:szCs w:val="24"/>
        </w:rPr>
      </w:pPr>
      <w:r w:rsidRPr="0097438F">
        <w:rPr>
          <w:rFonts w:asciiTheme="minorHAnsi" w:hAnsiTheme="minorHAnsi"/>
          <w:color w:val="808080"/>
          <w:sz w:val="72"/>
          <w:szCs w:val="24"/>
        </w:rPr>
        <w:t xml:space="preserve">MINIMÁLNÍ </w:t>
      </w:r>
      <w:r w:rsidR="003345C9" w:rsidRPr="0097438F">
        <w:rPr>
          <w:rFonts w:asciiTheme="minorHAnsi" w:hAnsiTheme="minorHAnsi"/>
          <w:color w:val="808080"/>
          <w:sz w:val="72"/>
          <w:szCs w:val="24"/>
        </w:rPr>
        <w:t>PREVENTIVNÍ</w:t>
      </w:r>
      <w:r w:rsidR="00847B75" w:rsidRPr="0097438F">
        <w:rPr>
          <w:rFonts w:asciiTheme="minorHAnsi" w:hAnsiTheme="minorHAnsi"/>
          <w:color w:val="808080"/>
          <w:sz w:val="72"/>
          <w:szCs w:val="24"/>
        </w:rPr>
        <w:t xml:space="preserve"> </w:t>
      </w:r>
      <w:r w:rsidR="003345C9" w:rsidRPr="0097438F">
        <w:rPr>
          <w:rFonts w:asciiTheme="minorHAnsi" w:hAnsiTheme="minorHAnsi"/>
          <w:color w:val="808080"/>
          <w:sz w:val="72"/>
          <w:szCs w:val="24"/>
        </w:rPr>
        <w:t>PROGRA</w:t>
      </w:r>
      <w:r w:rsidR="00847B75" w:rsidRPr="0097438F">
        <w:rPr>
          <w:rFonts w:asciiTheme="minorHAnsi" w:hAnsiTheme="minorHAnsi"/>
          <w:color w:val="808080"/>
          <w:sz w:val="72"/>
          <w:szCs w:val="24"/>
        </w:rPr>
        <w:t>M</w:t>
      </w:r>
      <w:r w:rsidRPr="0097438F">
        <w:rPr>
          <w:rFonts w:asciiTheme="minorHAnsi" w:hAnsiTheme="minorHAnsi"/>
          <w:color w:val="808080"/>
          <w:sz w:val="72"/>
          <w:szCs w:val="24"/>
        </w:rPr>
        <w:t xml:space="preserve"> </w:t>
      </w:r>
      <w:r w:rsidR="000E4F5E" w:rsidRPr="0097438F">
        <w:rPr>
          <w:rFonts w:asciiTheme="minorHAnsi" w:hAnsiTheme="minorHAnsi"/>
          <w:color w:val="808080"/>
          <w:sz w:val="72"/>
          <w:szCs w:val="24"/>
        </w:rPr>
        <w:t>ZŠ</w:t>
      </w: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54685" w:rsidRDefault="00354685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54685" w:rsidRPr="00870689" w:rsidRDefault="00354685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54685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  <w:r w:rsidRPr="00870689">
        <w:rPr>
          <w:rFonts w:asciiTheme="minorHAnsi" w:hAnsi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313055</wp:posOffset>
            </wp:positionV>
            <wp:extent cx="1799590" cy="195262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-ctverec-bar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54685" w:rsidRDefault="00354685" w:rsidP="00AA1C88">
      <w:pPr>
        <w:spacing w:before="1288" w:line="276" w:lineRule="auto"/>
        <w:ind w:left="513" w:right="435"/>
        <w:jc w:val="center"/>
        <w:rPr>
          <w:rFonts w:asciiTheme="minorHAnsi" w:hAnsiTheme="minorHAnsi"/>
          <w:b/>
          <w:color w:val="808080"/>
          <w:sz w:val="72"/>
          <w:szCs w:val="24"/>
        </w:rPr>
      </w:pPr>
    </w:p>
    <w:p w:rsidR="003345C9" w:rsidRPr="00354685" w:rsidRDefault="003345C9" w:rsidP="00AA1C88">
      <w:pPr>
        <w:spacing w:before="1288" w:line="276" w:lineRule="auto"/>
        <w:ind w:left="513" w:right="435"/>
        <w:jc w:val="center"/>
        <w:rPr>
          <w:rFonts w:asciiTheme="minorHAnsi" w:hAnsiTheme="minorHAnsi"/>
          <w:b/>
          <w:sz w:val="72"/>
          <w:szCs w:val="24"/>
        </w:rPr>
      </w:pPr>
      <w:r w:rsidRPr="00354685">
        <w:rPr>
          <w:rFonts w:asciiTheme="minorHAnsi" w:hAnsiTheme="minorHAnsi"/>
          <w:b/>
          <w:color w:val="808080"/>
          <w:sz w:val="72"/>
          <w:szCs w:val="24"/>
        </w:rPr>
        <w:t>školní</w:t>
      </w:r>
      <w:r w:rsidRPr="00354685">
        <w:rPr>
          <w:rFonts w:asciiTheme="minorHAnsi" w:hAnsiTheme="minorHAnsi"/>
          <w:b/>
          <w:color w:val="808080"/>
          <w:spacing w:val="-3"/>
          <w:sz w:val="72"/>
          <w:szCs w:val="24"/>
        </w:rPr>
        <w:t xml:space="preserve"> </w:t>
      </w:r>
      <w:r w:rsidRPr="00354685">
        <w:rPr>
          <w:rFonts w:asciiTheme="minorHAnsi" w:hAnsiTheme="minorHAnsi"/>
          <w:b/>
          <w:color w:val="808080"/>
          <w:sz w:val="72"/>
          <w:szCs w:val="24"/>
        </w:rPr>
        <w:t>rok 202</w:t>
      </w:r>
      <w:r w:rsidR="003326F0">
        <w:rPr>
          <w:rFonts w:asciiTheme="minorHAnsi" w:hAnsiTheme="minorHAnsi"/>
          <w:b/>
          <w:color w:val="808080"/>
          <w:sz w:val="72"/>
          <w:szCs w:val="24"/>
        </w:rPr>
        <w:t>2</w:t>
      </w:r>
      <w:r w:rsidRPr="00354685">
        <w:rPr>
          <w:rFonts w:asciiTheme="minorHAnsi" w:hAnsiTheme="minorHAnsi"/>
          <w:b/>
          <w:color w:val="808080"/>
          <w:sz w:val="72"/>
          <w:szCs w:val="24"/>
        </w:rPr>
        <w:t>/202</w:t>
      </w:r>
      <w:r w:rsidR="003326F0">
        <w:rPr>
          <w:rFonts w:asciiTheme="minorHAnsi" w:hAnsiTheme="minorHAnsi"/>
          <w:b/>
          <w:color w:val="808080"/>
          <w:sz w:val="72"/>
          <w:szCs w:val="24"/>
        </w:rPr>
        <w:t>3</w:t>
      </w:r>
    </w:p>
    <w:p w:rsidR="003345C9" w:rsidRPr="00870689" w:rsidRDefault="003345C9" w:rsidP="00870689">
      <w:pPr>
        <w:spacing w:line="276" w:lineRule="auto"/>
        <w:jc w:val="both"/>
        <w:rPr>
          <w:rFonts w:asciiTheme="minorHAnsi" w:hAnsiTheme="minorHAnsi"/>
          <w:sz w:val="24"/>
          <w:szCs w:val="24"/>
        </w:rPr>
        <w:sectPr w:rsidR="003345C9" w:rsidRPr="00870689" w:rsidSect="003345C9">
          <w:pgSz w:w="11910" w:h="16840"/>
          <w:pgMar w:top="1580" w:right="1300" w:bottom="280" w:left="1220" w:header="708" w:footer="708" w:gutter="0"/>
          <w:cols w:space="708"/>
        </w:sectPr>
      </w:pPr>
    </w:p>
    <w:tbl>
      <w:tblPr>
        <w:tblStyle w:val="TableNormal"/>
        <w:tblW w:w="9387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2443"/>
        <w:gridCol w:w="6944"/>
      </w:tblGrid>
      <w:tr w:rsidR="003345C9" w:rsidRPr="00870689" w:rsidTr="00456E7E">
        <w:trPr>
          <w:trHeight w:val="654"/>
        </w:trPr>
        <w:tc>
          <w:tcPr>
            <w:tcW w:w="2443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lastRenderedPageBreak/>
              <w:t>Název</w:t>
            </w:r>
            <w:r w:rsidRPr="00870689">
              <w:rPr>
                <w:rFonts w:asciiTheme="minorHAnsi" w:hAnsiTheme="minorHAnsi"/>
                <w:b/>
                <w:color w:val="009999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školy</w:t>
            </w:r>
          </w:p>
        </w:tc>
        <w:tc>
          <w:tcPr>
            <w:tcW w:w="6944" w:type="dxa"/>
          </w:tcPr>
          <w:p w:rsidR="003345C9" w:rsidRPr="00870689" w:rsidRDefault="003345C9" w:rsidP="00456E7E">
            <w:pPr>
              <w:pStyle w:val="TableParagraph"/>
              <w:spacing w:line="276" w:lineRule="auto"/>
              <w:ind w:left="8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0689">
              <w:rPr>
                <w:rFonts w:asciiTheme="minorHAnsi" w:hAnsiTheme="minorHAnsi"/>
                <w:sz w:val="24"/>
                <w:szCs w:val="24"/>
              </w:rPr>
              <w:t>Základní</w:t>
            </w:r>
            <w:r w:rsidRPr="0087068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škola</w:t>
            </w:r>
            <w:r w:rsidRPr="0087068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a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Mateřská</w:t>
            </w:r>
            <w:r w:rsidRPr="0087068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škola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Čejov,</w:t>
            </w:r>
            <w:r w:rsidRPr="0087068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okres</w:t>
            </w:r>
            <w:r w:rsidR="00456E7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Pelhřimov</w:t>
            </w:r>
          </w:p>
        </w:tc>
      </w:tr>
      <w:tr w:rsidR="003345C9" w:rsidRPr="00870689" w:rsidTr="00456E7E">
        <w:trPr>
          <w:trHeight w:val="342"/>
        </w:trPr>
        <w:tc>
          <w:tcPr>
            <w:tcW w:w="2443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Adresa</w:t>
            </w:r>
          </w:p>
        </w:tc>
        <w:tc>
          <w:tcPr>
            <w:tcW w:w="6944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ind w:left="8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0689">
              <w:rPr>
                <w:rFonts w:asciiTheme="minorHAnsi" w:hAnsiTheme="minorHAnsi"/>
                <w:sz w:val="24"/>
                <w:szCs w:val="24"/>
              </w:rPr>
              <w:t>Čejov</w:t>
            </w:r>
            <w:r w:rsidRPr="0087068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4,</w:t>
            </w:r>
            <w:r w:rsidRPr="0087068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396</w:t>
            </w:r>
            <w:r w:rsidRPr="0087068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01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Humpolec</w:t>
            </w:r>
          </w:p>
        </w:tc>
      </w:tr>
      <w:tr w:rsidR="003345C9" w:rsidRPr="00870689" w:rsidTr="00456E7E">
        <w:trPr>
          <w:trHeight w:val="342"/>
        </w:trPr>
        <w:tc>
          <w:tcPr>
            <w:tcW w:w="2443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Zřizovatel</w:t>
            </w:r>
          </w:p>
        </w:tc>
        <w:tc>
          <w:tcPr>
            <w:tcW w:w="6944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ind w:left="8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0689">
              <w:rPr>
                <w:rFonts w:asciiTheme="minorHAnsi" w:hAnsiTheme="minorHAnsi"/>
                <w:sz w:val="24"/>
                <w:szCs w:val="24"/>
              </w:rPr>
              <w:t>Obec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Čejov</w:t>
            </w:r>
          </w:p>
        </w:tc>
      </w:tr>
      <w:tr w:rsidR="003345C9" w:rsidRPr="00870689" w:rsidTr="00456E7E">
        <w:trPr>
          <w:trHeight w:val="310"/>
        </w:trPr>
        <w:tc>
          <w:tcPr>
            <w:tcW w:w="2443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IČO</w:t>
            </w:r>
          </w:p>
        </w:tc>
        <w:tc>
          <w:tcPr>
            <w:tcW w:w="6944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ind w:left="87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0689">
              <w:rPr>
                <w:rFonts w:asciiTheme="minorHAnsi" w:hAnsiTheme="minorHAnsi"/>
                <w:sz w:val="24"/>
                <w:szCs w:val="24"/>
              </w:rPr>
              <w:t>70983801</w:t>
            </w:r>
          </w:p>
        </w:tc>
      </w:tr>
    </w:tbl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before="11" w:line="276" w:lineRule="auto"/>
        <w:ind w:left="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37"/>
        <w:gridCol w:w="4344"/>
      </w:tblGrid>
      <w:tr w:rsidR="003345C9" w:rsidRPr="00870689" w:rsidTr="00DC1706">
        <w:trPr>
          <w:trHeight w:val="310"/>
        </w:trPr>
        <w:tc>
          <w:tcPr>
            <w:tcW w:w="2637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Ředitelka</w:t>
            </w:r>
            <w:r w:rsidRPr="00870689">
              <w:rPr>
                <w:rFonts w:asciiTheme="minorHAnsi" w:hAnsiTheme="minorHAnsi"/>
                <w:b/>
                <w:color w:val="009999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školy</w:t>
            </w:r>
          </w:p>
        </w:tc>
        <w:tc>
          <w:tcPr>
            <w:tcW w:w="4344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ind w:left="67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0689">
              <w:rPr>
                <w:rFonts w:asciiTheme="minorHAnsi" w:hAnsiTheme="minorHAnsi"/>
                <w:sz w:val="24"/>
                <w:szCs w:val="24"/>
              </w:rPr>
              <w:t>Mgr.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Zuzana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Žaloudková,</w:t>
            </w:r>
            <w:r w:rsidRPr="0087068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MBA</w:t>
            </w:r>
          </w:p>
        </w:tc>
      </w:tr>
      <w:tr w:rsidR="003345C9" w:rsidRPr="00870689" w:rsidTr="00DC1706">
        <w:trPr>
          <w:trHeight w:val="341"/>
        </w:trPr>
        <w:tc>
          <w:tcPr>
            <w:tcW w:w="2637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E-mail:</w:t>
            </w:r>
          </w:p>
        </w:tc>
        <w:tc>
          <w:tcPr>
            <w:tcW w:w="4344" w:type="dxa"/>
          </w:tcPr>
          <w:p w:rsidR="003345C9" w:rsidRPr="00870689" w:rsidRDefault="006A711F" w:rsidP="00870689">
            <w:pPr>
              <w:pStyle w:val="TableParagraph"/>
              <w:spacing w:line="276" w:lineRule="auto"/>
              <w:ind w:left="678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9">
              <w:r w:rsidR="003345C9" w:rsidRPr="00870689">
                <w:rPr>
                  <w:rFonts w:asciiTheme="minorHAnsi" w:hAnsiTheme="minorHAnsi"/>
                  <w:sz w:val="24"/>
                  <w:szCs w:val="24"/>
                </w:rPr>
                <w:t>reditel@skolacejov.cz</w:t>
              </w:r>
            </w:hyperlink>
          </w:p>
        </w:tc>
      </w:tr>
      <w:tr w:rsidR="003345C9" w:rsidRPr="00870689" w:rsidTr="00DC1706">
        <w:trPr>
          <w:trHeight w:val="312"/>
        </w:trPr>
        <w:tc>
          <w:tcPr>
            <w:tcW w:w="2637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70689">
              <w:rPr>
                <w:rFonts w:asciiTheme="minorHAnsi" w:hAnsiTheme="minorHAnsi"/>
                <w:b/>
                <w:color w:val="009999"/>
                <w:sz w:val="24"/>
                <w:szCs w:val="24"/>
              </w:rPr>
              <w:t>Telefon:</w:t>
            </w:r>
          </w:p>
        </w:tc>
        <w:tc>
          <w:tcPr>
            <w:tcW w:w="4344" w:type="dxa"/>
          </w:tcPr>
          <w:p w:rsidR="003345C9" w:rsidRPr="00870689" w:rsidRDefault="003345C9" w:rsidP="00870689">
            <w:pPr>
              <w:pStyle w:val="TableParagraph"/>
              <w:spacing w:line="276" w:lineRule="auto"/>
              <w:ind w:left="67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70689">
              <w:rPr>
                <w:rFonts w:asciiTheme="minorHAnsi" w:hAnsiTheme="minorHAnsi"/>
                <w:sz w:val="24"/>
                <w:szCs w:val="24"/>
              </w:rPr>
              <w:t>606</w:t>
            </w:r>
            <w:r w:rsidRPr="0087068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669</w:t>
            </w:r>
            <w:r w:rsidRPr="0087068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70689">
              <w:rPr>
                <w:rFonts w:asciiTheme="minorHAnsi" w:hAnsiTheme="minorHAnsi"/>
                <w:sz w:val="24"/>
                <w:szCs w:val="24"/>
              </w:rPr>
              <w:t>229</w:t>
            </w:r>
          </w:p>
        </w:tc>
      </w:tr>
    </w:tbl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before="3" w:after="1"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9C040E">
      <w:pPr>
        <w:pStyle w:val="Zkladntext"/>
        <w:spacing w:before="7" w:line="276" w:lineRule="auto"/>
        <w:ind w:left="0"/>
        <w:jc w:val="both"/>
        <w:rPr>
          <w:rFonts w:asciiTheme="minorHAnsi" w:hAnsiTheme="minorHAnsi"/>
          <w:b/>
        </w:rPr>
      </w:pPr>
    </w:p>
    <w:p w:rsidR="009C040E" w:rsidRDefault="009C040E" w:rsidP="009C040E">
      <w:pPr>
        <w:pStyle w:val="Default"/>
        <w:jc w:val="both"/>
        <w:rPr>
          <w:szCs w:val="23"/>
        </w:rPr>
      </w:pPr>
      <w:r w:rsidRPr="009C040E">
        <w:rPr>
          <w:szCs w:val="23"/>
        </w:rPr>
        <w:t xml:space="preserve">Minimální preventivní program je dokument školy zaměřený zejména na výchovu žáků ke zdravému životnímu stylu, na jejich osobnostní a sociální rozvoj a rozvoj jejich sociálně komunikativních dovedností. </w:t>
      </w:r>
    </w:p>
    <w:p w:rsidR="009C040E" w:rsidRPr="009C040E" w:rsidRDefault="009C040E" w:rsidP="009C040E">
      <w:pPr>
        <w:pStyle w:val="Default"/>
        <w:jc w:val="both"/>
        <w:rPr>
          <w:szCs w:val="23"/>
        </w:rPr>
      </w:pPr>
    </w:p>
    <w:p w:rsidR="003345C9" w:rsidRPr="009C040E" w:rsidRDefault="009C040E" w:rsidP="009C040E">
      <w:pPr>
        <w:spacing w:line="276" w:lineRule="auto"/>
        <w:jc w:val="both"/>
        <w:rPr>
          <w:rFonts w:asciiTheme="minorHAnsi" w:hAnsiTheme="minorHAnsi"/>
          <w:sz w:val="28"/>
          <w:szCs w:val="24"/>
        </w:rPr>
        <w:sectPr w:rsidR="003345C9" w:rsidRPr="009C040E">
          <w:footerReference w:type="default" r:id="rId10"/>
          <w:pgSz w:w="11910" w:h="16840"/>
          <w:pgMar w:top="1460" w:right="1300" w:bottom="1200" w:left="1220" w:header="0" w:footer="1000" w:gutter="0"/>
          <w:pgNumType w:start="2"/>
          <w:cols w:space="708"/>
        </w:sectPr>
      </w:pPr>
      <w:r w:rsidRPr="009C040E">
        <w:rPr>
          <w:sz w:val="24"/>
          <w:szCs w:val="23"/>
        </w:rPr>
        <w:t>Nárůst rizikového chování obecně včetně rizik návykových látek se týká i dětí školního věku. Děti, které navštěvují základní školu, patří k nejohroženější skupině. Primární prevenci právě v době základní školní docházky má poskytnout žákům potřebné informace formou, která je přiměřená jejich věku. Z tohoto důvodu vznikl program primární prevence rizikového chování včetně primární prevence užívání návykových látek. Minimální preventivní program vychází z Metodického pokynu ministra školství, mládeže a tělovýchovy k prevenci sociálně patologických jevů u dětí a mládeže č. j. 21291/2010-28 a Národní strategie primární prevence rizikového chování dětí a mládeže na období 2019 – 2027 a Akční plán realizace na období 2019 – 2021. Jde o komplexní systémový prvek v realizaci preventivních aktivit, program je nejméně jednou ročně vyhodnocován, sleduje se účinnost, průběh, měří se efektivita jednotlivých aktivit.</w:t>
      </w:r>
    </w:p>
    <w:p w:rsidR="003345C9" w:rsidRPr="00870689" w:rsidRDefault="003345C9" w:rsidP="006743C2">
      <w:pPr>
        <w:pStyle w:val="Nadpis1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lastRenderedPageBreak/>
        <w:t>ÚVODNÍ INFORMACE</w:t>
      </w:r>
    </w:p>
    <w:p w:rsidR="00DC1706" w:rsidRPr="00870689" w:rsidRDefault="00DC1706" w:rsidP="00870689">
      <w:pPr>
        <w:pStyle w:val="Nadpis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Charakteristika regionu </w:t>
      </w:r>
    </w:p>
    <w:p w:rsidR="00DC1706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Správní obvod Humpolec se rozkládá v severozápadní části Vysočiny. V rámci správního území se nachází celkem 25 obcí; tento správní obvod patří mezi nejmenší v kraji. Na celkovém počtu obyvatel a na území kraje se podílí více než třemi procenty. Region charakterizuje výhodná poloha u dálnice D1 a zároveň ve středu ČR, velká území vyčleněná pro rozvoj výroby a skladování, nízká nezaměstnanost a tradiční strojírenský a dřevozpracující průmysl. </w:t>
      </w:r>
    </w:p>
    <w:p w:rsidR="00456E7E" w:rsidRPr="00870689" w:rsidRDefault="00456E7E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Obec Čejov se nachází severovýchodně od města Humpolec, ve vzdálenosti cca 3 km. Obec se skládá ze dvou místních částí Čejov a Hadina (1 km západně od Čejova). Podle dat ČSÚ v obci aktuálně žije 6</w:t>
      </w:r>
      <w:r w:rsidR="001F1584">
        <w:rPr>
          <w:rFonts w:asciiTheme="minorHAnsi" w:hAnsiTheme="minorHAnsi"/>
        </w:rPr>
        <w:t>30</w:t>
      </w:r>
      <w:r w:rsidRPr="00870689">
        <w:rPr>
          <w:rFonts w:asciiTheme="minorHAnsi" w:hAnsiTheme="minorHAnsi"/>
        </w:rPr>
        <w:t xml:space="preserve"> obyvatel. 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Charakteristika školy </w:t>
      </w:r>
    </w:p>
    <w:p w:rsidR="00DC1706" w:rsidRPr="00870689" w:rsidRDefault="001F1584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Nově zrekonstruovaná š</w:t>
      </w:r>
      <w:r w:rsidR="00DC1706" w:rsidRPr="00870689">
        <w:rPr>
          <w:rFonts w:asciiTheme="minorHAnsi" w:hAnsiTheme="minorHAnsi"/>
        </w:rPr>
        <w:t>kola stojí v centru obce</w:t>
      </w:r>
      <w:r>
        <w:rPr>
          <w:rFonts w:asciiTheme="minorHAnsi" w:hAnsiTheme="minorHAnsi"/>
        </w:rPr>
        <w:t xml:space="preserve">. </w:t>
      </w:r>
      <w:r w:rsidR="00DC1706" w:rsidRPr="00870689">
        <w:rPr>
          <w:rFonts w:asciiTheme="minorHAnsi" w:hAnsiTheme="minorHAnsi"/>
        </w:rPr>
        <w:t>Jedná se o malotřídní základní školu, jejímž zřizovatelem je obec Čejov. Školu navštěvují žáci z Čejova, z okolních obcí (</w:t>
      </w:r>
      <w:proofErr w:type="spellStart"/>
      <w:r w:rsidR="00DC1706" w:rsidRPr="00870689">
        <w:rPr>
          <w:rFonts w:asciiTheme="minorHAnsi" w:hAnsiTheme="minorHAnsi"/>
        </w:rPr>
        <w:t>Světlický</w:t>
      </w:r>
      <w:proofErr w:type="spellEnd"/>
      <w:r w:rsidR="00DC1706" w:rsidRPr="00870689">
        <w:rPr>
          <w:rFonts w:asciiTheme="minorHAnsi" w:hAnsiTheme="minorHAnsi"/>
        </w:rPr>
        <w:t xml:space="preserve"> Dvůr, </w:t>
      </w:r>
      <w:r w:rsidR="00697343">
        <w:rPr>
          <w:rFonts w:asciiTheme="minorHAnsi" w:hAnsiTheme="minorHAnsi"/>
        </w:rPr>
        <w:t xml:space="preserve">Budíkov, </w:t>
      </w:r>
      <w:r w:rsidR="00DC1706" w:rsidRPr="00870689">
        <w:rPr>
          <w:rFonts w:asciiTheme="minorHAnsi" w:hAnsiTheme="minorHAnsi"/>
        </w:rPr>
        <w:t>Kejžlice</w:t>
      </w:r>
      <w:r>
        <w:rPr>
          <w:rFonts w:asciiTheme="minorHAnsi" w:hAnsiTheme="minorHAnsi"/>
        </w:rPr>
        <w:t>, Havlíčkův Brod</w:t>
      </w:r>
      <w:r w:rsidR="00DC1706" w:rsidRPr="00870689">
        <w:rPr>
          <w:rFonts w:asciiTheme="minorHAnsi" w:hAnsiTheme="minorHAnsi"/>
        </w:rPr>
        <w:t xml:space="preserve">) a z Humpolce. Ve škole </w:t>
      </w:r>
      <w:r w:rsidR="00456E7E">
        <w:rPr>
          <w:rFonts w:asciiTheme="minorHAnsi" w:hAnsiTheme="minorHAnsi"/>
        </w:rPr>
        <w:t xml:space="preserve">jsou </w:t>
      </w:r>
      <w:r w:rsidR="00DC1706" w:rsidRPr="00870689">
        <w:rPr>
          <w:rFonts w:asciiTheme="minorHAnsi" w:hAnsiTheme="minorHAnsi"/>
        </w:rPr>
        <w:t>integrován</w:t>
      </w:r>
      <w:r w:rsidR="00456E7E">
        <w:rPr>
          <w:rFonts w:asciiTheme="minorHAnsi" w:hAnsiTheme="minorHAnsi"/>
        </w:rPr>
        <w:t>i</w:t>
      </w:r>
      <w:r w:rsidR="00DC1706" w:rsidRPr="00870689">
        <w:rPr>
          <w:rFonts w:asciiTheme="minorHAnsi" w:hAnsiTheme="minorHAnsi"/>
        </w:rPr>
        <w:t xml:space="preserve"> </w:t>
      </w:r>
      <w:r w:rsidR="00456E7E">
        <w:rPr>
          <w:rFonts w:asciiTheme="minorHAnsi" w:hAnsiTheme="minorHAnsi"/>
        </w:rPr>
        <w:t>dva žáci</w:t>
      </w:r>
      <w:r w:rsidR="00DC1706" w:rsidRPr="00870689">
        <w:rPr>
          <w:rFonts w:asciiTheme="minorHAnsi" w:hAnsiTheme="minorHAnsi"/>
        </w:rPr>
        <w:t xml:space="preserve"> se zdravotním postižením</w:t>
      </w:r>
      <w:r w:rsidR="00456E7E">
        <w:rPr>
          <w:rFonts w:asciiTheme="minorHAnsi" w:hAnsiTheme="minorHAnsi"/>
        </w:rPr>
        <w:t xml:space="preserve">, </w:t>
      </w:r>
      <w:r w:rsidR="003326F0">
        <w:rPr>
          <w:rFonts w:asciiTheme="minorHAnsi" w:hAnsiTheme="minorHAnsi"/>
        </w:rPr>
        <w:t xml:space="preserve">dva žáci s vyšší mírou nadání </w:t>
      </w:r>
      <w:r w:rsidR="00DC1706" w:rsidRPr="00870689">
        <w:rPr>
          <w:rFonts w:asciiTheme="minorHAnsi" w:hAnsiTheme="minorHAnsi"/>
        </w:rPr>
        <w:t>a</w:t>
      </w:r>
      <w:r w:rsidR="003326F0">
        <w:rPr>
          <w:rFonts w:asciiTheme="minorHAnsi" w:hAnsiTheme="minorHAnsi"/>
        </w:rPr>
        <w:t xml:space="preserve"> tři</w:t>
      </w:r>
      <w:r w:rsidR="00DC1706" w:rsidRPr="00870689">
        <w:rPr>
          <w:rFonts w:asciiTheme="minorHAnsi" w:hAnsiTheme="minorHAnsi"/>
        </w:rPr>
        <w:t xml:space="preserve"> žáci jiných národností (Moldávie, Ukrajina). Škola je prostorově kompaktní, neexistují zde prostory, kde je možno zásadně předpokládat výskyt rizikového chování u žáků. 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Charakteristika pedagogického sboru </w:t>
      </w:r>
    </w:p>
    <w:p w:rsidR="003345C9" w:rsidRPr="00870689" w:rsidRDefault="00DC1706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Na škole vyučují pedagogové s aprobací učitelství 1. stupně. Ve školní družině výuku zajišťují pedagogové s aprobací vychovatelství.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Default="00DC1706" w:rsidP="00870689">
      <w:pPr>
        <w:pStyle w:val="Nadpis1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2. MINIMÁLNÍ PREVENTIVNÍ PROGRAM </w:t>
      </w:r>
    </w:p>
    <w:p w:rsidR="00697343" w:rsidRPr="00870689" w:rsidRDefault="00697343" w:rsidP="00870689">
      <w:pPr>
        <w:pStyle w:val="Nadpis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Primární prevence rizikového chování u dětí v působnosti naší školy je zaměřena na: </w:t>
      </w:r>
    </w:p>
    <w:p w:rsidR="00DC1706" w:rsidRPr="00870689" w:rsidRDefault="00DC1706" w:rsidP="006743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předcházení rizikovým jevům v chování žáků: </w:t>
      </w:r>
    </w:p>
    <w:p w:rsidR="00DC1706" w:rsidRPr="00870689" w:rsidRDefault="00DC1706" w:rsidP="00C83B32">
      <w:pPr>
        <w:pStyle w:val="Default"/>
        <w:numPr>
          <w:ilvl w:val="0"/>
          <w:numId w:val="34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záškoláctví </w:t>
      </w:r>
    </w:p>
    <w:p w:rsidR="00DC1706" w:rsidRPr="00870689" w:rsidRDefault="00DC1706" w:rsidP="00C83B32">
      <w:pPr>
        <w:pStyle w:val="Default"/>
        <w:numPr>
          <w:ilvl w:val="0"/>
          <w:numId w:val="34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šikana, rasismus, xenofobie, vandalismus </w:t>
      </w:r>
    </w:p>
    <w:p w:rsidR="00DC1706" w:rsidRPr="00870689" w:rsidRDefault="00DC1706" w:rsidP="00C83B32">
      <w:pPr>
        <w:pStyle w:val="Default"/>
        <w:numPr>
          <w:ilvl w:val="0"/>
          <w:numId w:val="34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kriminalita, delikvence </w:t>
      </w:r>
    </w:p>
    <w:p w:rsidR="00DC1706" w:rsidRPr="00870689" w:rsidRDefault="00DC1706" w:rsidP="00C83B32">
      <w:pPr>
        <w:pStyle w:val="Default"/>
        <w:numPr>
          <w:ilvl w:val="0"/>
          <w:numId w:val="34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užívání návykových látek </w:t>
      </w:r>
    </w:p>
    <w:p w:rsidR="00DC1706" w:rsidRPr="00870689" w:rsidRDefault="00DC1706" w:rsidP="00C83B32">
      <w:pPr>
        <w:pStyle w:val="Default"/>
        <w:numPr>
          <w:ilvl w:val="0"/>
          <w:numId w:val="34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závislost na politickém a náboženském extremismu </w:t>
      </w:r>
    </w:p>
    <w:p w:rsidR="00DC1706" w:rsidRPr="00870689" w:rsidRDefault="00DC1706" w:rsidP="00C83B32">
      <w:pPr>
        <w:pStyle w:val="Default"/>
        <w:numPr>
          <w:ilvl w:val="0"/>
          <w:numId w:val="34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patologické hráčství (</w:t>
      </w:r>
      <w:proofErr w:type="spellStart"/>
      <w:r w:rsidRPr="00870689">
        <w:rPr>
          <w:rFonts w:asciiTheme="minorHAnsi" w:hAnsiTheme="minorHAnsi"/>
        </w:rPr>
        <w:t>gambling</w:t>
      </w:r>
      <w:proofErr w:type="spellEnd"/>
      <w:r w:rsidRPr="00870689">
        <w:rPr>
          <w:rFonts w:asciiTheme="minorHAnsi" w:hAnsiTheme="minorHAnsi"/>
        </w:rPr>
        <w:t xml:space="preserve">) </w:t>
      </w:r>
    </w:p>
    <w:p w:rsidR="00DC1706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97343" w:rsidRDefault="00697343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97343" w:rsidRPr="00870689" w:rsidRDefault="00697343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6743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rozpoznání a zajištění včasné intervence zejména v případech: </w:t>
      </w:r>
    </w:p>
    <w:p w:rsidR="00DC1706" w:rsidRPr="00870689" w:rsidRDefault="00DC1706" w:rsidP="00C83B32">
      <w:pPr>
        <w:pStyle w:val="Default"/>
        <w:numPr>
          <w:ilvl w:val="0"/>
          <w:numId w:val="3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domácího násilí </w:t>
      </w:r>
    </w:p>
    <w:p w:rsidR="00DC1706" w:rsidRPr="00870689" w:rsidRDefault="00DC1706" w:rsidP="00C83B32">
      <w:pPr>
        <w:pStyle w:val="Default"/>
        <w:numPr>
          <w:ilvl w:val="0"/>
          <w:numId w:val="3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týrání a zneužívání dětí, včetně komerčního sexuálního zneužívání – </w:t>
      </w:r>
    </w:p>
    <w:p w:rsidR="00DC1706" w:rsidRPr="00870689" w:rsidRDefault="00DC1706" w:rsidP="00C83B32">
      <w:pPr>
        <w:pStyle w:val="Default"/>
        <w:numPr>
          <w:ilvl w:val="0"/>
          <w:numId w:val="3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ohrožování mravní výchovy mládeže </w:t>
      </w:r>
    </w:p>
    <w:p w:rsidR="00DC1706" w:rsidRPr="00870689" w:rsidRDefault="00DC1706" w:rsidP="00C83B32">
      <w:pPr>
        <w:pStyle w:val="Default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poruch příjmu potravy (mentální bulimie, mentální anorexie) </w:t>
      </w:r>
    </w:p>
    <w:p w:rsidR="00DC1706" w:rsidRPr="00870689" w:rsidRDefault="00DC1706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DC1706" w:rsidRPr="00870689" w:rsidRDefault="00DC1706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Základním principem strategie primární prevence rizikového chování ve škol</w:t>
      </w:r>
      <w:r w:rsidR="000C42D8">
        <w:rPr>
          <w:rFonts w:asciiTheme="minorHAnsi" w:hAnsiTheme="minorHAnsi"/>
          <w:sz w:val="24"/>
          <w:szCs w:val="24"/>
        </w:rPr>
        <w:t>e</w:t>
      </w:r>
      <w:r w:rsidRPr="00870689">
        <w:rPr>
          <w:rFonts w:asciiTheme="minorHAnsi" w:hAnsiTheme="minorHAnsi"/>
          <w:sz w:val="24"/>
          <w:szCs w:val="24"/>
        </w:rPr>
        <w:t xml:space="preserve"> je výchova žáků </w:t>
      </w:r>
      <w:r w:rsidR="00C83B32">
        <w:rPr>
          <w:rFonts w:asciiTheme="minorHAnsi" w:hAnsiTheme="minorHAnsi"/>
          <w:sz w:val="24"/>
          <w:szCs w:val="24"/>
        </w:rPr>
        <w:br/>
      </w:r>
      <w:r w:rsidRPr="00870689">
        <w:rPr>
          <w:rFonts w:asciiTheme="minorHAnsi" w:hAnsiTheme="minorHAnsi"/>
          <w:sz w:val="24"/>
          <w:szCs w:val="24"/>
        </w:rPr>
        <w:t>ke zdravému životnímu stylu, k osvojení pozitivního sociálního chování a zachování integrity osobnosti.</w:t>
      </w:r>
    </w:p>
    <w:p w:rsidR="00DC1706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Nespecifická primární prevence </w:t>
      </w:r>
      <w:r w:rsidRPr="00870689">
        <w:rPr>
          <w:rFonts w:asciiTheme="minorHAnsi" w:hAnsiTheme="minorHAnsi"/>
        </w:rPr>
        <w:t>zahrnuje veškeré aktivity podporující zdravý životní styl</w:t>
      </w:r>
      <w:r w:rsidR="000C42D8">
        <w:rPr>
          <w:rFonts w:asciiTheme="minorHAnsi" w:hAnsiTheme="minorHAnsi"/>
        </w:rPr>
        <w:br/>
      </w:r>
      <w:r w:rsidRPr="00870689">
        <w:rPr>
          <w:rFonts w:asciiTheme="minorHAnsi" w:hAnsiTheme="minorHAnsi"/>
        </w:rPr>
        <w:t xml:space="preserve">a osvojování pozitivního sociálního chování prostřednictvím smysluplného využívání a organizace volného času, například zájmové, sportovní a volnočasové aktivity a jiné programy, které vedou k dodržování určitých společenských pravidel, zdravého rozvoje osobnosti, k odpovědnosti za sebe a své jednání. </w:t>
      </w:r>
    </w:p>
    <w:p w:rsidR="000C42D8" w:rsidRPr="00870689" w:rsidRDefault="000C42D8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Specifická primární prevence </w:t>
      </w:r>
      <w:r w:rsidRPr="00870689">
        <w:rPr>
          <w:rFonts w:asciiTheme="minorHAnsi" w:hAnsiTheme="minorHAnsi"/>
        </w:rPr>
        <w:t xml:space="preserve">zahrnuje aktivity a programy, které jsou zaměřeny specificky na předcházení a omezování výskytu jednotlivých forem rizikového chování žáků. 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Jedná se o: </w:t>
      </w:r>
    </w:p>
    <w:p w:rsidR="00DC1706" w:rsidRPr="00870689" w:rsidRDefault="00DC1706" w:rsidP="006743C2">
      <w:pPr>
        <w:pStyle w:val="Default"/>
        <w:numPr>
          <w:ilvl w:val="0"/>
          <w:numId w:val="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všeobecnou prevenci, která je zaměřena na širší populaci, aniž by byl dříve zjišťován rozsah problému nebo rizika, </w:t>
      </w:r>
    </w:p>
    <w:p w:rsidR="00DC1706" w:rsidRPr="00870689" w:rsidRDefault="00DC1706" w:rsidP="006743C2">
      <w:pPr>
        <w:pStyle w:val="Default"/>
        <w:numPr>
          <w:ilvl w:val="0"/>
          <w:numId w:val="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selektivní prevenci, která je zaměřena na žáky, u nichž lze předpokládat zvýšenou hrozbu rizikového chování, </w:t>
      </w:r>
    </w:p>
    <w:p w:rsidR="00DC1706" w:rsidRDefault="00DC1706" w:rsidP="006743C2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indikovanou prevenci, která je zaměřena na jednotlivce a skupiny, u nichž byl zaznamenán vyšší výskyt rizikových faktorů v oblasti chování. </w:t>
      </w:r>
    </w:p>
    <w:p w:rsidR="00697343" w:rsidRPr="00870689" w:rsidRDefault="00697343" w:rsidP="00697343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Cílové skupiny </w:t>
      </w:r>
    </w:p>
    <w:p w:rsidR="000C42D8" w:rsidRDefault="00DC1706" w:rsidP="006743C2">
      <w:pPr>
        <w:pStyle w:val="Default"/>
        <w:numPr>
          <w:ilvl w:val="0"/>
          <w:numId w:val="6"/>
        </w:numPr>
        <w:spacing w:after="47" w:line="276" w:lineRule="auto"/>
        <w:jc w:val="both"/>
        <w:rPr>
          <w:rFonts w:asciiTheme="minorHAnsi" w:hAnsiTheme="minorHAnsi"/>
        </w:rPr>
      </w:pPr>
      <w:r w:rsidRPr="000C42D8">
        <w:rPr>
          <w:rFonts w:asciiTheme="minorHAnsi" w:hAnsiTheme="minorHAnsi"/>
        </w:rPr>
        <w:t xml:space="preserve">Hlavní cílovou skupinu tvoří žáci 1. - 5. ročníku školy, se zvláštním přihlédnutím k dětem ze sociálně slabšího a málo podnětného rodinného prostředí, dětem jiných národností, dětem s nízkým hodnocením a s některými typy specifických poruch chování. </w:t>
      </w:r>
    </w:p>
    <w:p w:rsidR="000C42D8" w:rsidRDefault="00DC1706" w:rsidP="006743C2">
      <w:pPr>
        <w:pStyle w:val="Default"/>
        <w:numPr>
          <w:ilvl w:val="0"/>
          <w:numId w:val="6"/>
        </w:numPr>
        <w:spacing w:after="47" w:line="276" w:lineRule="auto"/>
        <w:jc w:val="both"/>
        <w:rPr>
          <w:rFonts w:asciiTheme="minorHAnsi" w:hAnsiTheme="minorHAnsi"/>
        </w:rPr>
      </w:pPr>
      <w:r w:rsidRPr="000C42D8">
        <w:rPr>
          <w:rFonts w:asciiTheme="minorHAnsi" w:hAnsiTheme="minorHAnsi"/>
        </w:rPr>
        <w:t xml:space="preserve">Pedagogové, se zvláštním přihlédnutím k pedagogům bez odborné kvalifikace. </w:t>
      </w:r>
    </w:p>
    <w:p w:rsidR="00DC1706" w:rsidRDefault="00DC1706" w:rsidP="006743C2">
      <w:pPr>
        <w:pStyle w:val="Default"/>
        <w:numPr>
          <w:ilvl w:val="0"/>
          <w:numId w:val="6"/>
        </w:numPr>
        <w:spacing w:after="47" w:line="276" w:lineRule="auto"/>
        <w:jc w:val="both"/>
        <w:rPr>
          <w:rFonts w:asciiTheme="minorHAnsi" w:hAnsiTheme="minorHAnsi"/>
        </w:rPr>
      </w:pPr>
      <w:r w:rsidRPr="000C42D8">
        <w:rPr>
          <w:rFonts w:asciiTheme="minorHAnsi" w:hAnsiTheme="minorHAnsi"/>
        </w:rPr>
        <w:t xml:space="preserve">Rodiče dětí navštěvujících naši školu </w:t>
      </w:r>
    </w:p>
    <w:p w:rsidR="00697343" w:rsidRPr="000C42D8" w:rsidRDefault="00697343" w:rsidP="00697343">
      <w:pPr>
        <w:pStyle w:val="Default"/>
        <w:spacing w:after="47" w:line="276" w:lineRule="auto"/>
        <w:jc w:val="both"/>
        <w:rPr>
          <w:rFonts w:asciiTheme="minorHAnsi" w:hAnsiTheme="minorHAnsi"/>
        </w:rPr>
      </w:pP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Cíle prevence na škole </w:t>
      </w:r>
    </w:p>
    <w:p w:rsidR="000C42D8" w:rsidRPr="001F1584" w:rsidRDefault="00DC1706" w:rsidP="00AE0AF5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1F1584">
        <w:rPr>
          <w:rFonts w:asciiTheme="minorHAnsi" w:hAnsiTheme="minorHAnsi"/>
        </w:rPr>
        <w:t xml:space="preserve">Dlouhodobým cílem prevence na škole je ve spolupráci s rodiči a ostatními institucemi formovat osobnost žáka, která je s ohledem na svůj věk schopná orientovat se v dané </w:t>
      </w:r>
      <w:r w:rsidRPr="001F1584">
        <w:rPr>
          <w:rFonts w:asciiTheme="minorHAnsi" w:hAnsiTheme="minorHAnsi"/>
        </w:rPr>
        <w:lastRenderedPageBreak/>
        <w:t xml:space="preserve">problematice, zkoumat ji, ptát se a činit správná rozhodnutí. Osobnost, která si bude vážit svého zdraví, bude si umět zorganizovat svůj vlastní volný čas a bude umět zvládat sociální dovednosti. </w:t>
      </w:r>
    </w:p>
    <w:p w:rsidR="00697343" w:rsidRPr="001F1584" w:rsidRDefault="00DC1706" w:rsidP="00DA354C">
      <w:pPr>
        <w:pStyle w:val="Default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1F1584">
        <w:rPr>
          <w:rFonts w:asciiTheme="minorHAnsi" w:hAnsiTheme="minorHAnsi"/>
        </w:rPr>
        <w:t>Činnost školy zaměřit na podmínky vzdělávání, ve kterých si žáci upevňují pozitivní vlastnosti</w:t>
      </w:r>
      <w:r w:rsidR="001F1584" w:rsidRPr="001F1584">
        <w:rPr>
          <w:rFonts w:asciiTheme="minorHAnsi" w:hAnsiTheme="minorHAnsi"/>
        </w:rPr>
        <w:t xml:space="preserve"> </w:t>
      </w:r>
      <w:r w:rsidRPr="001F1584">
        <w:rPr>
          <w:rFonts w:asciiTheme="minorHAnsi" w:hAnsiTheme="minorHAnsi"/>
        </w:rPr>
        <w:t xml:space="preserve">a návyky, které jim pomohou v krizových situacích přijmout nejvhodnější řešení. </w:t>
      </w:r>
    </w:p>
    <w:p w:rsidR="00DC1706" w:rsidRPr="001F1584" w:rsidRDefault="00DC1706" w:rsidP="001F1584">
      <w:pPr>
        <w:pStyle w:val="Odstavecseseznamem"/>
        <w:widowControl/>
        <w:numPr>
          <w:ilvl w:val="0"/>
          <w:numId w:val="44"/>
        </w:numPr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1F1584">
        <w:rPr>
          <w:rFonts w:asciiTheme="minorHAnsi" w:hAnsiTheme="minorHAnsi"/>
          <w:sz w:val="24"/>
          <w:szCs w:val="24"/>
        </w:rPr>
        <w:t>Posilovat komunikaci mezi učitel</w:t>
      </w:r>
      <w:r w:rsidR="00C83B32" w:rsidRPr="001F1584">
        <w:rPr>
          <w:rFonts w:asciiTheme="minorHAnsi" w:hAnsiTheme="minorHAnsi"/>
          <w:sz w:val="24"/>
          <w:szCs w:val="24"/>
        </w:rPr>
        <w:t>i</w:t>
      </w:r>
      <w:r w:rsidRPr="001F1584">
        <w:rPr>
          <w:rFonts w:asciiTheme="minorHAnsi" w:hAnsiTheme="minorHAnsi"/>
          <w:sz w:val="24"/>
          <w:szCs w:val="24"/>
        </w:rPr>
        <w:t>, rodiči a žák</w:t>
      </w:r>
      <w:r w:rsidR="00C83B32" w:rsidRPr="001F1584">
        <w:rPr>
          <w:rFonts w:asciiTheme="minorHAnsi" w:hAnsiTheme="minorHAnsi"/>
          <w:sz w:val="24"/>
          <w:szCs w:val="24"/>
        </w:rPr>
        <w:t>y</w:t>
      </w:r>
      <w:r w:rsidRPr="001F1584">
        <w:rPr>
          <w:rFonts w:asciiTheme="minorHAnsi" w:hAnsiTheme="minorHAnsi"/>
          <w:sz w:val="24"/>
          <w:szCs w:val="24"/>
        </w:rPr>
        <w:t>, posilování sebevědomí, sebeúcty a vzájemné úcty, řešení konfliktů a překonávání překážek. Zároveň posilovat otevřenou komunikaci mezi dětmi v prostředí třídních kruhů</w:t>
      </w:r>
      <w:r w:rsidR="00697343" w:rsidRPr="001F1584">
        <w:rPr>
          <w:rFonts w:asciiTheme="minorHAnsi" w:hAnsiTheme="minorHAnsi"/>
          <w:sz w:val="24"/>
          <w:szCs w:val="24"/>
        </w:rPr>
        <w:t>.</w:t>
      </w:r>
    </w:p>
    <w:p w:rsidR="00DC1706" w:rsidRPr="001F1584" w:rsidRDefault="00DC1706" w:rsidP="001F1584">
      <w:pPr>
        <w:pStyle w:val="Odstavecseseznamem"/>
        <w:widowControl/>
        <w:numPr>
          <w:ilvl w:val="0"/>
          <w:numId w:val="44"/>
        </w:numPr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1F1584">
        <w:rPr>
          <w:rFonts w:asciiTheme="minorHAnsi" w:hAnsiTheme="minorHAnsi"/>
          <w:sz w:val="24"/>
          <w:szCs w:val="24"/>
        </w:rPr>
        <w:t>Vytvářet podmínky pro kladné postoje pedagogických pracovníků a ostatních zaměstnanců školy k problematice prevence rizikového chování.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Střednědobé cíle: </w:t>
      </w:r>
    </w:p>
    <w:p w:rsidR="00C83B32" w:rsidRDefault="00C83B32" w:rsidP="006743C2">
      <w:pPr>
        <w:pStyle w:val="Default"/>
        <w:numPr>
          <w:ilvl w:val="0"/>
          <w:numId w:val="7"/>
        </w:numPr>
        <w:spacing w:after="46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vytvořit ve škole prostředí pro tzv. </w:t>
      </w:r>
      <w:proofErr w:type="spellStart"/>
      <w:r>
        <w:rPr>
          <w:rFonts w:asciiTheme="minorHAnsi" w:hAnsiTheme="minorHAnsi"/>
        </w:rPr>
        <w:t>wellbeing</w:t>
      </w:r>
      <w:proofErr w:type="spellEnd"/>
      <w:r>
        <w:rPr>
          <w:rFonts w:asciiTheme="minorHAnsi" w:hAnsiTheme="minorHAnsi"/>
        </w:rPr>
        <w:t xml:space="preserve"> žáků</w:t>
      </w:r>
    </w:p>
    <w:p w:rsidR="00DC1706" w:rsidRPr="00870689" w:rsidRDefault="00DC1706" w:rsidP="006743C2">
      <w:pPr>
        <w:pStyle w:val="Default"/>
        <w:numPr>
          <w:ilvl w:val="0"/>
          <w:numId w:val="7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zajistit pravidelnou práci s třídním kolektivem </w:t>
      </w:r>
    </w:p>
    <w:p w:rsidR="00DC1706" w:rsidRPr="00870689" w:rsidRDefault="00DC1706" w:rsidP="006743C2">
      <w:pPr>
        <w:pStyle w:val="Default"/>
        <w:numPr>
          <w:ilvl w:val="0"/>
          <w:numId w:val="7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vzájemnou komunikaci a spolupráci žáků (pravidelný ranní kruh, evaluace na konci vyučování) </w:t>
      </w:r>
    </w:p>
    <w:p w:rsidR="00DC1706" w:rsidRPr="00870689" w:rsidRDefault="00DC1706" w:rsidP="006743C2">
      <w:pPr>
        <w:pStyle w:val="Default"/>
        <w:numPr>
          <w:ilvl w:val="0"/>
          <w:numId w:val="7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pravidelná neformální setkávání pedagogů, </w:t>
      </w:r>
    </w:p>
    <w:p w:rsidR="00DC1706" w:rsidRPr="00870689" w:rsidRDefault="00DC1706" w:rsidP="006743C2">
      <w:pPr>
        <w:pStyle w:val="Default"/>
        <w:numPr>
          <w:ilvl w:val="0"/>
          <w:numId w:val="7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podporovat u rodičů zájem o dění ve škole (</w:t>
      </w:r>
      <w:r w:rsidR="00C83B32">
        <w:rPr>
          <w:rFonts w:asciiTheme="minorHAnsi" w:hAnsiTheme="minorHAnsi"/>
        </w:rPr>
        <w:t>rodičovské kavárny,</w:t>
      </w:r>
      <w:r w:rsidRPr="00870689">
        <w:rPr>
          <w:rFonts w:asciiTheme="minorHAnsi" w:hAnsiTheme="minorHAnsi"/>
        </w:rPr>
        <w:t xml:space="preserve"> triády</w:t>
      </w:r>
      <w:r w:rsidR="00C83B32">
        <w:rPr>
          <w:rFonts w:asciiTheme="minorHAnsi" w:hAnsiTheme="minorHAnsi"/>
        </w:rPr>
        <w:t>, komunitní setkávání, apod.</w:t>
      </w:r>
      <w:r w:rsidRPr="00870689">
        <w:rPr>
          <w:rFonts w:asciiTheme="minorHAnsi" w:hAnsiTheme="minorHAnsi"/>
        </w:rPr>
        <w:t xml:space="preserve">), </w:t>
      </w:r>
    </w:p>
    <w:p w:rsidR="00DC1706" w:rsidRPr="00870689" w:rsidRDefault="00DC1706" w:rsidP="006743C2">
      <w:pPr>
        <w:pStyle w:val="Default"/>
        <w:numPr>
          <w:ilvl w:val="0"/>
          <w:numId w:val="7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prohlubovat další vzdělávání pedagogických pracovníků v daných tématech, </w:t>
      </w:r>
    </w:p>
    <w:p w:rsidR="00DC1706" w:rsidRDefault="00DC1706" w:rsidP="006743C2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pravidelné a efektivní třídní aktivity za účelem stálého a včasného monitorování, možných problémů k řešení. </w:t>
      </w:r>
    </w:p>
    <w:p w:rsidR="0078533C" w:rsidRDefault="0078533C" w:rsidP="000C42D8">
      <w:pPr>
        <w:pStyle w:val="Nadpis1"/>
      </w:pPr>
    </w:p>
    <w:p w:rsidR="00DC1706" w:rsidRDefault="00DC1706" w:rsidP="000C42D8">
      <w:pPr>
        <w:pStyle w:val="Nadpis1"/>
      </w:pPr>
      <w:r w:rsidRPr="000C42D8">
        <w:t xml:space="preserve">Témata primární prevence a ukazatelé úspěšnosti </w:t>
      </w:r>
    </w:p>
    <w:p w:rsidR="0097438F" w:rsidRPr="000C42D8" w:rsidRDefault="0097438F" w:rsidP="000C42D8">
      <w:pPr>
        <w:pStyle w:val="Nadpis1"/>
      </w:pPr>
    </w:p>
    <w:p w:rsidR="00DC1706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Prevence sociálně patologických jevů u dětí a mládeže se v tomto školním roce zaměřuje především na aktiv</w:t>
      </w:r>
      <w:r w:rsidR="000C42D8">
        <w:rPr>
          <w:rFonts w:asciiTheme="minorHAnsi" w:hAnsiTheme="minorHAnsi"/>
        </w:rPr>
        <w:t>ity v oblastech prevence</w:t>
      </w:r>
      <w:r w:rsidR="00C83B32">
        <w:rPr>
          <w:rFonts w:asciiTheme="minorHAnsi" w:hAnsiTheme="minorHAnsi"/>
        </w:rPr>
        <w:t>:</w:t>
      </w:r>
    </w:p>
    <w:p w:rsidR="000C42D8" w:rsidRPr="00870689" w:rsidRDefault="000C42D8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0C42D8" w:rsidRDefault="00DC1706" w:rsidP="00C83B32">
      <w:pPr>
        <w:pStyle w:val="Default"/>
        <w:numPr>
          <w:ilvl w:val="0"/>
          <w:numId w:val="43"/>
        </w:numPr>
        <w:spacing w:after="58" w:line="276" w:lineRule="auto"/>
        <w:jc w:val="both"/>
        <w:rPr>
          <w:rFonts w:asciiTheme="minorHAnsi" w:hAnsiTheme="minorHAnsi"/>
          <w:sz w:val="28"/>
        </w:rPr>
      </w:pPr>
      <w:r w:rsidRPr="000C42D8">
        <w:rPr>
          <w:rFonts w:asciiTheme="minorHAnsi" w:hAnsiTheme="minorHAnsi"/>
          <w:b/>
          <w:bCs/>
          <w:sz w:val="28"/>
        </w:rPr>
        <w:t xml:space="preserve">Prevence drogových závislostí, alkoholu a kouření </w:t>
      </w:r>
    </w:p>
    <w:p w:rsidR="00DC1706" w:rsidRPr="00870689" w:rsidRDefault="00DC1706" w:rsidP="006743C2">
      <w:pPr>
        <w:pStyle w:val="Default"/>
        <w:numPr>
          <w:ilvl w:val="0"/>
          <w:numId w:val="8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Předcházet užívání návykových látek, včetně alkoholu a tabáku. </w:t>
      </w:r>
    </w:p>
    <w:p w:rsidR="00DC1706" w:rsidRPr="00870689" w:rsidRDefault="00DC1706" w:rsidP="006743C2">
      <w:pPr>
        <w:pStyle w:val="Default"/>
        <w:numPr>
          <w:ilvl w:val="0"/>
          <w:numId w:val="8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Oddálit první kontakt s návykovými látkami. </w:t>
      </w:r>
    </w:p>
    <w:p w:rsidR="00DC1706" w:rsidRPr="00870689" w:rsidRDefault="00DC1706" w:rsidP="006743C2">
      <w:pPr>
        <w:pStyle w:val="Default"/>
        <w:numPr>
          <w:ilvl w:val="0"/>
          <w:numId w:val="8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žáky v jejich nápadech, potřebách a tvořivosti. </w:t>
      </w:r>
    </w:p>
    <w:p w:rsidR="00DC1706" w:rsidRDefault="00DC1706" w:rsidP="006743C2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Podněcovat žáky k pravidelným sportovním a zájmovým činnostem. </w:t>
      </w:r>
    </w:p>
    <w:p w:rsidR="0097438F" w:rsidRPr="00870689" w:rsidRDefault="0097438F" w:rsidP="0097438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0C42D8" w:rsidRDefault="00DC1706" w:rsidP="000C42D8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  <w:r w:rsidRPr="000C42D8">
        <w:rPr>
          <w:rFonts w:asciiTheme="minorHAnsi" w:hAnsiTheme="minorHAnsi"/>
          <w:b/>
        </w:rPr>
        <w:t xml:space="preserve">Ukazatelé úspěchu </w:t>
      </w:r>
    </w:p>
    <w:p w:rsidR="00DC1706" w:rsidRPr="00870689" w:rsidRDefault="00DC1706" w:rsidP="00C83B32">
      <w:pPr>
        <w:pStyle w:val="Default"/>
        <w:numPr>
          <w:ilvl w:val="0"/>
          <w:numId w:val="36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Mezi žáky nekolují zažité mýty o drogách; žáci znají nebezpečí jejich užívání </w:t>
      </w:r>
    </w:p>
    <w:p w:rsidR="00DC1706" w:rsidRPr="00870689" w:rsidRDefault="00DC1706" w:rsidP="00C83B32">
      <w:pPr>
        <w:pStyle w:val="Default"/>
        <w:numPr>
          <w:ilvl w:val="0"/>
          <w:numId w:val="36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lastRenderedPageBreak/>
        <w:t xml:space="preserve">Ve škole je zdravé motivující prostředí, utvářené za pomoci žáků, vycházející z jejich potřeb, nápadů. </w:t>
      </w:r>
    </w:p>
    <w:p w:rsidR="00DC1706" w:rsidRPr="00870689" w:rsidRDefault="00DC1706" w:rsidP="00C83B32">
      <w:pPr>
        <w:pStyle w:val="Default"/>
        <w:numPr>
          <w:ilvl w:val="0"/>
          <w:numId w:val="36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vyhledávají mimoškolní činnosti. </w:t>
      </w:r>
    </w:p>
    <w:p w:rsidR="00DC1706" w:rsidRPr="00870689" w:rsidRDefault="00DC1706" w:rsidP="00C83B32">
      <w:pPr>
        <w:pStyle w:val="Default"/>
        <w:numPr>
          <w:ilvl w:val="0"/>
          <w:numId w:val="36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mají zájem o diskuse na toto téma s učiteli. </w:t>
      </w:r>
    </w:p>
    <w:p w:rsidR="00DC1706" w:rsidRDefault="00DC1706" w:rsidP="00C83B32">
      <w:pPr>
        <w:pStyle w:val="Default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jsou dobře informováni a vědí, na koho se obrátit. 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0C42D8" w:rsidRDefault="00DC1706" w:rsidP="00C83B32">
      <w:pPr>
        <w:pStyle w:val="Defaul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8"/>
        </w:rPr>
      </w:pPr>
      <w:r w:rsidRPr="000C42D8">
        <w:rPr>
          <w:rFonts w:asciiTheme="minorHAnsi" w:hAnsiTheme="minorHAnsi"/>
          <w:b/>
          <w:bCs/>
          <w:sz w:val="28"/>
        </w:rPr>
        <w:t xml:space="preserve">Prevence šikany, projevů xenofobie, rasismu a antisemitismu </w:t>
      </w:r>
    </w:p>
    <w:p w:rsidR="00DC1706" w:rsidRPr="00870689" w:rsidRDefault="00DC1706" w:rsidP="001F1584">
      <w:pPr>
        <w:pStyle w:val="Default"/>
        <w:spacing w:line="276" w:lineRule="auto"/>
        <w:ind w:left="360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Základem prevence šikanování a násilí na školách je podpora pozitivních vzájemných vztahů mezi žáky a mezi žáky a učiteli. Škola při efektivní realizaci prevence šikanování usiluje o vytváření bezpečného prostředí. Za tím účelem se snaží: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after="6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solidaritu a toleranci.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after="6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vědomí sounáležitosti.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after="6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posilovat a vytvářet podmínky pro zapojení všech žáků do aktivit třídy a školy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after="6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uplatňovat spolupráci mezi dětmi a rozvíjí jejich vzájemný respekt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after="6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předcházet šikaně, jejím projevů, stádiím a formám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after="6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vyvracet předsudky a pěstovat úctu k životu </w:t>
      </w:r>
    </w:p>
    <w:p w:rsidR="00DC1706" w:rsidRPr="00870689" w:rsidRDefault="00DC1706" w:rsidP="006743C2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posilovat a rozvíjet zdravé vrstevnické vztahy </w:t>
      </w:r>
    </w:p>
    <w:p w:rsidR="00DC1706" w:rsidRPr="00870689" w:rsidRDefault="00DC1706" w:rsidP="000C42D8">
      <w:pPr>
        <w:pStyle w:val="Default"/>
        <w:spacing w:line="276" w:lineRule="auto"/>
        <w:ind w:firstLine="360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Další cíle: </w:t>
      </w:r>
    </w:p>
    <w:p w:rsidR="00DC1706" w:rsidRPr="00870689" w:rsidRDefault="00DC1706" w:rsidP="006743C2">
      <w:pPr>
        <w:pStyle w:val="Default"/>
        <w:numPr>
          <w:ilvl w:val="0"/>
          <w:numId w:val="10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realizovat pravidelné třídnické hodiny </w:t>
      </w:r>
    </w:p>
    <w:p w:rsidR="00DC1706" w:rsidRPr="00870689" w:rsidRDefault="00DC1706" w:rsidP="006743C2">
      <w:pPr>
        <w:pStyle w:val="Default"/>
        <w:numPr>
          <w:ilvl w:val="0"/>
          <w:numId w:val="10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sociální dovednosti žáků vůči tlaku vrstevnické skupiny </w:t>
      </w:r>
    </w:p>
    <w:p w:rsidR="00DC1706" w:rsidRPr="00870689" w:rsidRDefault="00DC1706" w:rsidP="006743C2">
      <w:pPr>
        <w:pStyle w:val="Default"/>
        <w:numPr>
          <w:ilvl w:val="0"/>
          <w:numId w:val="10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zajistit bezpečnost žáků ve škole před vyučováním, o přestávkách </w:t>
      </w:r>
    </w:p>
    <w:p w:rsidR="00DC1706" w:rsidRDefault="00DC1706" w:rsidP="006743C2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97438F">
        <w:rPr>
          <w:rFonts w:asciiTheme="minorHAnsi" w:hAnsiTheme="minorHAnsi"/>
        </w:rPr>
        <w:t xml:space="preserve">při rozpoznávání šikany postupovat dle pokynů MŠMT </w:t>
      </w:r>
    </w:p>
    <w:p w:rsidR="0097438F" w:rsidRPr="0097438F" w:rsidRDefault="0097438F" w:rsidP="0097438F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0C42D8" w:rsidRDefault="00DC1706" w:rsidP="0097438F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  <w:r w:rsidRPr="000C42D8">
        <w:rPr>
          <w:rFonts w:asciiTheme="minorHAnsi" w:hAnsiTheme="minorHAnsi"/>
          <w:b/>
        </w:rPr>
        <w:t xml:space="preserve">Ukazatelé úspěchu </w:t>
      </w:r>
    </w:p>
    <w:p w:rsidR="00DC1706" w:rsidRPr="00870689" w:rsidRDefault="00DC1706" w:rsidP="00C83B32">
      <w:pPr>
        <w:pStyle w:val="Default"/>
        <w:numPr>
          <w:ilvl w:val="0"/>
          <w:numId w:val="37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mezi žáky nebují šikana </w:t>
      </w:r>
    </w:p>
    <w:p w:rsidR="00DC1706" w:rsidRPr="00870689" w:rsidRDefault="00DC1706" w:rsidP="00C83B32">
      <w:pPr>
        <w:pStyle w:val="Default"/>
        <w:numPr>
          <w:ilvl w:val="0"/>
          <w:numId w:val="37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mají zdravé sebevědomí a pozitivní přístup k okolí </w:t>
      </w:r>
    </w:p>
    <w:p w:rsidR="00DC1706" w:rsidRPr="00870689" w:rsidRDefault="00DC1706" w:rsidP="00C83B32">
      <w:pPr>
        <w:pStyle w:val="Default"/>
        <w:numPr>
          <w:ilvl w:val="0"/>
          <w:numId w:val="37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samostatně myslí a rozhodují se, otevřeně říkají svůj názor, jsou tolerantní </w:t>
      </w:r>
    </w:p>
    <w:p w:rsidR="00DC1706" w:rsidRPr="00870689" w:rsidRDefault="00DC1706" w:rsidP="00C83B32">
      <w:pPr>
        <w:pStyle w:val="Default"/>
        <w:numPr>
          <w:ilvl w:val="0"/>
          <w:numId w:val="37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mají zájem a potřebu pospolitosti třídy (společné akce, výlety) </w:t>
      </w:r>
    </w:p>
    <w:p w:rsidR="00DC1706" w:rsidRPr="00870689" w:rsidRDefault="00DC1706" w:rsidP="00C83B32">
      <w:pPr>
        <w:pStyle w:val="Default"/>
        <w:numPr>
          <w:ilvl w:val="0"/>
          <w:numId w:val="37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mezi žáky panuje atmosféra důvěry a bezpečí </w:t>
      </w:r>
    </w:p>
    <w:p w:rsidR="00DC1706" w:rsidRPr="00870689" w:rsidRDefault="00DC1706" w:rsidP="00C83B32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mají potřebu řešit své konflikty a ve spolupráci s učitelem hledat řešení. </w:t>
      </w:r>
    </w:p>
    <w:p w:rsidR="00DC1706" w:rsidRDefault="00DC1706" w:rsidP="0097438F">
      <w:pPr>
        <w:widowControl/>
        <w:autoSpaceDE/>
        <w:autoSpaceDN/>
        <w:spacing w:after="16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8F" w:rsidRDefault="0097438F" w:rsidP="0097438F">
      <w:pPr>
        <w:widowControl/>
        <w:autoSpaceDE/>
        <w:autoSpaceDN/>
        <w:spacing w:after="16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8F" w:rsidRPr="00870689" w:rsidRDefault="0097438F" w:rsidP="0097438F">
      <w:pPr>
        <w:widowControl/>
        <w:autoSpaceDE/>
        <w:autoSpaceDN/>
        <w:spacing w:after="160"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DC1706" w:rsidRPr="000C42D8" w:rsidRDefault="00DC1706" w:rsidP="00C83B32">
      <w:pPr>
        <w:pStyle w:val="Default"/>
        <w:numPr>
          <w:ilvl w:val="0"/>
          <w:numId w:val="43"/>
        </w:numPr>
        <w:spacing w:after="56" w:line="276" w:lineRule="auto"/>
        <w:jc w:val="both"/>
        <w:rPr>
          <w:rFonts w:asciiTheme="minorHAnsi" w:hAnsiTheme="minorHAnsi"/>
          <w:sz w:val="28"/>
        </w:rPr>
      </w:pPr>
      <w:r w:rsidRPr="000C42D8">
        <w:rPr>
          <w:rFonts w:asciiTheme="minorHAnsi" w:hAnsiTheme="minorHAnsi"/>
          <w:b/>
          <w:bCs/>
          <w:sz w:val="28"/>
        </w:rPr>
        <w:lastRenderedPageBreak/>
        <w:t xml:space="preserve">Prevence rizikového sexuálního zneužívání a týrání </w:t>
      </w:r>
    </w:p>
    <w:p w:rsidR="00DC1706" w:rsidRPr="00870689" w:rsidRDefault="00DC1706" w:rsidP="006743C2">
      <w:pPr>
        <w:pStyle w:val="Default"/>
        <w:numPr>
          <w:ilvl w:val="0"/>
          <w:numId w:val="13"/>
        </w:numPr>
        <w:spacing w:after="5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posilovat a upevňovat obecně uznávané hodnoty </w:t>
      </w:r>
      <w:r w:rsidR="001F1584">
        <w:rPr>
          <w:rFonts w:asciiTheme="minorHAnsi" w:hAnsiTheme="minorHAnsi"/>
        </w:rPr>
        <w:t xml:space="preserve">- </w:t>
      </w:r>
      <w:r w:rsidRPr="00870689">
        <w:rPr>
          <w:rFonts w:asciiTheme="minorHAnsi" w:hAnsiTheme="minorHAnsi"/>
        </w:rPr>
        <w:t xml:space="preserve">rodina, mateřství, láska, … </w:t>
      </w:r>
    </w:p>
    <w:p w:rsidR="00DC1706" w:rsidRPr="00870689" w:rsidRDefault="00DC1706" w:rsidP="006743C2">
      <w:pPr>
        <w:pStyle w:val="Default"/>
        <w:numPr>
          <w:ilvl w:val="0"/>
          <w:numId w:val="13"/>
        </w:numPr>
        <w:spacing w:after="5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předcházet rizikům sexuálního zneužívání, týrání a zanedbávání </w:t>
      </w:r>
      <w:r w:rsidR="001F1584">
        <w:rPr>
          <w:rFonts w:asciiTheme="minorHAnsi" w:hAnsiTheme="minorHAnsi"/>
        </w:rPr>
        <w:t>-</w:t>
      </w:r>
      <w:r w:rsidRPr="00870689">
        <w:rPr>
          <w:rFonts w:asciiTheme="minorHAnsi" w:hAnsiTheme="minorHAnsi"/>
        </w:rPr>
        <w:t xml:space="preserve"> pedofilie, sexuálního zneužívání, pornografie, </w:t>
      </w:r>
      <w:proofErr w:type="gramStart"/>
      <w:r w:rsidRPr="00870689">
        <w:rPr>
          <w:rFonts w:asciiTheme="minorHAnsi" w:hAnsiTheme="minorHAnsi"/>
        </w:rPr>
        <w:t>znásilnění, ..</w:t>
      </w:r>
      <w:proofErr w:type="gramEnd"/>
      <w:r w:rsidRPr="00870689">
        <w:rPr>
          <w:rFonts w:asciiTheme="minorHAnsi" w:hAnsiTheme="minorHAnsi"/>
        </w:rPr>
        <w:t xml:space="preserve"> </w:t>
      </w:r>
    </w:p>
    <w:p w:rsidR="00DC1706" w:rsidRPr="00870689" w:rsidRDefault="00DC1706" w:rsidP="006743C2">
      <w:pPr>
        <w:pStyle w:val="Default"/>
        <w:numPr>
          <w:ilvl w:val="0"/>
          <w:numId w:val="13"/>
        </w:numPr>
        <w:spacing w:after="5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předkládat témata sexuální výchovy jako přirozenou věc </w:t>
      </w:r>
    </w:p>
    <w:p w:rsidR="00DC1706" w:rsidRPr="0097438F" w:rsidRDefault="00DC1706" w:rsidP="006743C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97438F">
        <w:rPr>
          <w:rFonts w:asciiTheme="minorHAnsi" w:hAnsiTheme="minorHAnsi"/>
        </w:rPr>
        <w:t xml:space="preserve">podporovat zdravé sebevědomí žáků a citlivě přistupovat k jejich problémům </w:t>
      </w:r>
    </w:p>
    <w:p w:rsidR="0078533C" w:rsidRPr="00870689" w:rsidRDefault="0078533C" w:rsidP="000C42D8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0C42D8" w:rsidRDefault="00DC1706" w:rsidP="00FD4439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  <w:r w:rsidRPr="000C42D8">
        <w:rPr>
          <w:rFonts w:asciiTheme="minorHAnsi" w:hAnsiTheme="minorHAnsi"/>
          <w:b/>
        </w:rPr>
        <w:t xml:space="preserve">Ukazatele úspěchu: </w:t>
      </w:r>
    </w:p>
    <w:p w:rsidR="00DC1706" w:rsidRPr="00870689" w:rsidRDefault="00DC1706" w:rsidP="00C83B32">
      <w:pPr>
        <w:pStyle w:val="Default"/>
        <w:numPr>
          <w:ilvl w:val="0"/>
          <w:numId w:val="38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dokáží říci NE a umějí ho i přijmout </w:t>
      </w:r>
      <w:r w:rsidR="001F1584">
        <w:rPr>
          <w:rFonts w:asciiTheme="minorHAnsi" w:hAnsiTheme="minorHAnsi"/>
        </w:rPr>
        <w:t>-</w:t>
      </w:r>
      <w:r w:rsidRPr="00870689">
        <w:rPr>
          <w:rFonts w:asciiTheme="minorHAnsi" w:hAnsiTheme="minorHAnsi"/>
        </w:rPr>
        <w:t xml:space="preserve"> asertivní jednání </w:t>
      </w:r>
    </w:p>
    <w:p w:rsidR="00DC1706" w:rsidRPr="00870689" w:rsidRDefault="00DC1706" w:rsidP="00C83B32">
      <w:pPr>
        <w:pStyle w:val="Default"/>
        <w:numPr>
          <w:ilvl w:val="0"/>
          <w:numId w:val="38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mají kladný postoj k obecně uznávaným hodnotám – rodina, mateřství, … </w:t>
      </w:r>
    </w:p>
    <w:p w:rsidR="00DC1706" w:rsidRPr="00870689" w:rsidRDefault="00DC1706" w:rsidP="00C83B32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mají potřebu diskutovat na toto téma s učiteli </w:t>
      </w:r>
    </w:p>
    <w:p w:rsidR="00DC1706" w:rsidRPr="000C42D8" w:rsidRDefault="00DC1706" w:rsidP="00870689">
      <w:pPr>
        <w:pStyle w:val="Default"/>
        <w:spacing w:line="276" w:lineRule="auto"/>
        <w:jc w:val="both"/>
        <w:rPr>
          <w:rFonts w:asciiTheme="minorHAnsi" w:hAnsiTheme="minorHAnsi"/>
          <w:sz w:val="28"/>
        </w:rPr>
      </w:pPr>
    </w:p>
    <w:p w:rsidR="00DC1706" w:rsidRPr="000C42D8" w:rsidRDefault="00DC1706" w:rsidP="00C83B32">
      <w:pPr>
        <w:pStyle w:val="Default"/>
        <w:numPr>
          <w:ilvl w:val="0"/>
          <w:numId w:val="43"/>
        </w:numPr>
        <w:spacing w:after="58" w:line="276" w:lineRule="auto"/>
        <w:jc w:val="both"/>
        <w:rPr>
          <w:rFonts w:asciiTheme="minorHAnsi" w:hAnsiTheme="minorHAnsi"/>
          <w:sz w:val="28"/>
        </w:rPr>
      </w:pPr>
      <w:r w:rsidRPr="000C42D8">
        <w:rPr>
          <w:rFonts w:asciiTheme="minorHAnsi" w:hAnsiTheme="minorHAnsi"/>
          <w:b/>
          <w:bCs/>
          <w:sz w:val="28"/>
        </w:rPr>
        <w:t xml:space="preserve">Prevence kriminality a delikvence (dle pokynu MŠMT), právní odpovědnost </w:t>
      </w:r>
    </w:p>
    <w:p w:rsidR="00DC1706" w:rsidRPr="00870689" w:rsidRDefault="00DC1706" w:rsidP="006743C2">
      <w:pPr>
        <w:pStyle w:val="Default"/>
        <w:numPr>
          <w:ilvl w:val="0"/>
          <w:numId w:val="1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vysvětlit a popsat základní projevy kriminality a delikvence (krádeže, násilí, vandalismus,…) </w:t>
      </w:r>
    </w:p>
    <w:p w:rsidR="00DC1706" w:rsidRPr="00870689" w:rsidRDefault="00DC1706" w:rsidP="006743C2">
      <w:pPr>
        <w:pStyle w:val="Default"/>
        <w:numPr>
          <w:ilvl w:val="0"/>
          <w:numId w:val="1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vysvětlit jednotlivé dílčí mechanismy trestných činů, přestupků (co se děje před, proč, co se děje potom, jak se cítí oběť,…) </w:t>
      </w:r>
    </w:p>
    <w:p w:rsidR="00DC1706" w:rsidRPr="00870689" w:rsidRDefault="00DC1706" w:rsidP="006743C2">
      <w:pPr>
        <w:pStyle w:val="Default"/>
        <w:numPr>
          <w:ilvl w:val="0"/>
          <w:numId w:val="1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zasvětit žáky do Školního řádu a pravidel obecně, </w:t>
      </w:r>
    </w:p>
    <w:p w:rsidR="00DC1706" w:rsidRPr="00870689" w:rsidRDefault="00DC1706" w:rsidP="006743C2">
      <w:pPr>
        <w:pStyle w:val="Default"/>
        <w:numPr>
          <w:ilvl w:val="0"/>
          <w:numId w:val="15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zasadit se o to, aby žáci znali svá práva ve společnosti - dětská práva, Chartu práv dítěte, Ústavu ČR apod. </w:t>
      </w:r>
    </w:p>
    <w:p w:rsidR="00DC1706" w:rsidRDefault="00DC1706" w:rsidP="006743C2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upevňovat základní pravidla a hodnoty společenského chování </w:t>
      </w:r>
    </w:p>
    <w:p w:rsidR="0078533C" w:rsidRDefault="0078533C" w:rsidP="000C42D8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</w:p>
    <w:p w:rsidR="00DC1706" w:rsidRPr="000C42D8" w:rsidRDefault="00DC1706" w:rsidP="000C42D8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  <w:r w:rsidRPr="000C42D8">
        <w:rPr>
          <w:rFonts w:asciiTheme="minorHAnsi" w:hAnsiTheme="minorHAnsi"/>
          <w:b/>
        </w:rPr>
        <w:t xml:space="preserve">Ukazatelé úspěchu </w:t>
      </w:r>
    </w:p>
    <w:p w:rsidR="00DC1706" w:rsidRPr="00870689" w:rsidRDefault="00DC1706" w:rsidP="00C83B32">
      <w:pPr>
        <w:pStyle w:val="Default"/>
        <w:numPr>
          <w:ilvl w:val="0"/>
          <w:numId w:val="3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si jsou vědomi následků spáchání přestupku a trestného činu </w:t>
      </w:r>
    </w:p>
    <w:p w:rsidR="00DC1706" w:rsidRPr="00870689" w:rsidRDefault="00DC1706" w:rsidP="00C83B32">
      <w:pPr>
        <w:pStyle w:val="Default"/>
        <w:numPr>
          <w:ilvl w:val="0"/>
          <w:numId w:val="3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znají školní řád a jsou srozuměni s důsledky případného porušení </w:t>
      </w:r>
    </w:p>
    <w:p w:rsidR="00DC1706" w:rsidRPr="00870689" w:rsidRDefault="00DC1706" w:rsidP="00C83B32">
      <w:pPr>
        <w:pStyle w:val="Default"/>
        <w:numPr>
          <w:ilvl w:val="0"/>
          <w:numId w:val="3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respektují, znají základní lidská práva a hodnoty společenského chování </w:t>
      </w:r>
    </w:p>
    <w:p w:rsidR="00DC1706" w:rsidRPr="00870689" w:rsidRDefault="00DC1706" w:rsidP="00C83B32">
      <w:pPr>
        <w:pStyle w:val="Default"/>
        <w:numPr>
          <w:ilvl w:val="0"/>
          <w:numId w:val="3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vědí, na koho se obrátit v případě potíží, a to nejen na půdě školy </w:t>
      </w:r>
    </w:p>
    <w:p w:rsidR="00DC1706" w:rsidRPr="00870689" w:rsidRDefault="00DC1706" w:rsidP="00C83B32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mají důvěru v pedagogický sbor </w:t>
      </w:r>
    </w:p>
    <w:p w:rsidR="0097438F" w:rsidRPr="00FD4439" w:rsidRDefault="0097438F" w:rsidP="00870689">
      <w:pPr>
        <w:pStyle w:val="Default"/>
        <w:spacing w:line="276" w:lineRule="auto"/>
        <w:jc w:val="both"/>
        <w:rPr>
          <w:rFonts w:asciiTheme="minorHAnsi" w:hAnsiTheme="minorHAnsi"/>
          <w:sz w:val="28"/>
        </w:rPr>
      </w:pPr>
    </w:p>
    <w:p w:rsidR="00DC1706" w:rsidRPr="00FD4439" w:rsidRDefault="00DC1706" w:rsidP="00C83B32">
      <w:pPr>
        <w:pStyle w:val="Default"/>
        <w:numPr>
          <w:ilvl w:val="0"/>
          <w:numId w:val="43"/>
        </w:numPr>
        <w:spacing w:after="58" w:line="276" w:lineRule="auto"/>
        <w:jc w:val="both"/>
        <w:rPr>
          <w:rFonts w:asciiTheme="minorHAnsi" w:hAnsiTheme="minorHAnsi"/>
          <w:sz w:val="28"/>
        </w:rPr>
      </w:pPr>
      <w:r w:rsidRPr="00FD4439">
        <w:rPr>
          <w:rFonts w:asciiTheme="minorHAnsi" w:hAnsiTheme="minorHAnsi"/>
          <w:b/>
          <w:bCs/>
          <w:sz w:val="28"/>
        </w:rPr>
        <w:t xml:space="preserve">Prevence záškoláctví </w:t>
      </w:r>
    </w:p>
    <w:p w:rsidR="00DC1706" w:rsidRPr="00870689" w:rsidRDefault="00FD4439" w:rsidP="006743C2">
      <w:pPr>
        <w:pStyle w:val="Default"/>
        <w:numPr>
          <w:ilvl w:val="0"/>
          <w:numId w:val="17"/>
        </w:numPr>
        <w:spacing w:after="58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udržet nízký</w:t>
      </w:r>
      <w:r w:rsidR="00DC1706" w:rsidRPr="00870689">
        <w:rPr>
          <w:rFonts w:asciiTheme="minorHAnsi" w:hAnsiTheme="minorHAnsi"/>
        </w:rPr>
        <w:t xml:space="preserve"> počet zameškaných hodin </w:t>
      </w:r>
    </w:p>
    <w:p w:rsidR="00DC1706" w:rsidRDefault="00DC1706" w:rsidP="006743C2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spolupracovat s jinými subjekty na dodržování povinné školní docházky (sociální odbor, policie) </w:t>
      </w:r>
    </w:p>
    <w:p w:rsidR="001F1584" w:rsidRPr="00870689" w:rsidRDefault="001F1584" w:rsidP="001F158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FD4439" w:rsidRDefault="00DC1706" w:rsidP="00FD4439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  <w:r w:rsidRPr="00FD4439">
        <w:rPr>
          <w:rFonts w:asciiTheme="minorHAnsi" w:hAnsiTheme="minorHAnsi"/>
          <w:b/>
        </w:rPr>
        <w:lastRenderedPageBreak/>
        <w:t xml:space="preserve">Ukazatelé úspěchu: </w:t>
      </w:r>
    </w:p>
    <w:p w:rsidR="00DC1706" w:rsidRPr="00870689" w:rsidRDefault="00DC1706" w:rsidP="00C83B32">
      <w:pPr>
        <w:pStyle w:val="Default"/>
        <w:numPr>
          <w:ilvl w:val="0"/>
          <w:numId w:val="40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počet zameškaných neomluvených hodin je nízký </w:t>
      </w:r>
    </w:p>
    <w:p w:rsidR="00DC1706" w:rsidRPr="00870689" w:rsidRDefault="00DC1706" w:rsidP="00C83B32">
      <w:pPr>
        <w:pStyle w:val="Default"/>
        <w:numPr>
          <w:ilvl w:val="0"/>
          <w:numId w:val="40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jeví zájem o výuku a jiné školní aktivity </w:t>
      </w:r>
    </w:p>
    <w:p w:rsidR="00DC1706" w:rsidRPr="00870689" w:rsidRDefault="00DC1706" w:rsidP="00C83B32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škola má dobré vztahy s úřady a jinými subjekty </w:t>
      </w:r>
    </w:p>
    <w:p w:rsidR="00DC1706" w:rsidRDefault="00DC1706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DC1706" w:rsidRPr="00FD4439" w:rsidRDefault="00DC1706" w:rsidP="00C83B32">
      <w:pPr>
        <w:pStyle w:val="Default"/>
        <w:numPr>
          <w:ilvl w:val="0"/>
          <w:numId w:val="43"/>
        </w:numPr>
        <w:spacing w:after="58" w:line="276" w:lineRule="auto"/>
        <w:jc w:val="both"/>
        <w:rPr>
          <w:rFonts w:asciiTheme="minorHAnsi" w:hAnsiTheme="minorHAnsi"/>
          <w:sz w:val="28"/>
        </w:rPr>
      </w:pPr>
      <w:r w:rsidRPr="00FD4439">
        <w:rPr>
          <w:rFonts w:asciiTheme="minorHAnsi" w:hAnsiTheme="minorHAnsi"/>
          <w:b/>
          <w:bCs/>
          <w:sz w:val="28"/>
        </w:rPr>
        <w:t xml:space="preserve">Zdravý životní styl, prevence vzniku poruch příjmu potravy, ekologie </w:t>
      </w:r>
    </w:p>
    <w:p w:rsidR="00DC1706" w:rsidRPr="00870689" w:rsidRDefault="00DC1706" w:rsidP="006743C2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podporovat zdravý životní styl žáků </w:t>
      </w:r>
      <w:r w:rsidR="001F1584">
        <w:rPr>
          <w:rFonts w:asciiTheme="minorHAnsi" w:hAnsiTheme="minorHAnsi"/>
        </w:rPr>
        <w:t>-</w:t>
      </w:r>
      <w:r w:rsidRPr="00870689">
        <w:rPr>
          <w:rFonts w:asciiTheme="minorHAnsi" w:hAnsiTheme="minorHAnsi"/>
        </w:rPr>
        <w:t xml:space="preserve"> životospráva, duševní hygiena, režim dne, stres,… </w:t>
      </w:r>
    </w:p>
    <w:p w:rsidR="00DC1706" w:rsidRPr="00870689" w:rsidRDefault="00DC1706" w:rsidP="006743C2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upevňovat kladný vztah ke svému tělu </w:t>
      </w:r>
    </w:p>
    <w:p w:rsidR="00DC1706" w:rsidRPr="00870689" w:rsidRDefault="00DC1706" w:rsidP="006743C2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seznámit žáky s různými styly života </w:t>
      </w:r>
      <w:r w:rsidR="001F1584">
        <w:rPr>
          <w:rFonts w:asciiTheme="minorHAnsi" w:hAnsiTheme="minorHAnsi"/>
        </w:rPr>
        <w:t>-</w:t>
      </w:r>
      <w:r w:rsidRPr="00870689">
        <w:rPr>
          <w:rFonts w:asciiTheme="minorHAnsi" w:hAnsiTheme="minorHAnsi"/>
        </w:rPr>
        <w:t xml:space="preserve"> vrcholový sport, modelky, vegetariánství, …. </w:t>
      </w:r>
    </w:p>
    <w:p w:rsidR="00DC1706" w:rsidRPr="00870689" w:rsidRDefault="00DC1706" w:rsidP="006743C2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předcházet negativním vlivům medií a reklamy </w:t>
      </w:r>
    </w:p>
    <w:p w:rsidR="00DC1706" w:rsidRPr="00870689" w:rsidRDefault="00DC1706" w:rsidP="006743C2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předcházet vzniku poruch příjmu potravy </w:t>
      </w:r>
      <w:r w:rsidR="001F1584">
        <w:rPr>
          <w:rFonts w:asciiTheme="minorHAnsi" w:hAnsiTheme="minorHAnsi"/>
        </w:rPr>
        <w:t>-</w:t>
      </w:r>
      <w:r w:rsidRPr="00870689">
        <w:rPr>
          <w:rFonts w:asciiTheme="minorHAnsi" w:hAnsiTheme="minorHAnsi"/>
        </w:rPr>
        <w:t xml:space="preserve"> anorexie, bulimie, diety, obezita,… </w:t>
      </w:r>
    </w:p>
    <w:p w:rsidR="00DC1706" w:rsidRPr="00870689" w:rsidRDefault="00DC1706" w:rsidP="006743C2">
      <w:pPr>
        <w:pStyle w:val="Default"/>
        <w:numPr>
          <w:ilvl w:val="0"/>
          <w:numId w:val="1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upevňovat a rozvíjet kladný vztah k životnímu prostředí </w:t>
      </w:r>
    </w:p>
    <w:p w:rsidR="00DC1706" w:rsidRDefault="00DC1706" w:rsidP="006743C2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naučit žáky poskytnout první pomoc a orientovat se v integrovaném záchranném systému </w:t>
      </w:r>
    </w:p>
    <w:p w:rsidR="0078533C" w:rsidRPr="00870689" w:rsidRDefault="0078533C" w:rsidP="0078533C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FD4439" w:rsidRDefault="00DC1706" w:rsidP="00FD4439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</w:rPr>
      </w:pPr>
      <w:r w:rsidRPr="00FD4439">
        <w:rPr>
          <w:rFonts w:asciiTheme="minorHAnsi" w:hAnsiTheme="minorHAnsi"/>
          <w:b/>
        </w:rPr>
        <w:t xml:space="preserve">Ukazatelé úspěchu </w:t>
      </w:r>
    </w:p>
    <w:p w:rsidR="00DC1706" w:rsidRPr="00870689" w:rsidRDefault="00DC1706" w:rsidP="00C83B32">
      <w:pPr>
        <w:pStyle w:val="Default"/>
        <w:numPr>
          <w:ilvl w:val="0"/>
          <w:numId w:val="41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mají zájem o zdravý životní styl </w:t>
      </w:r>
    </w:p>
    <w:p w:rsidR="00DC1706" w:rsidRPr="00870689" w:rsidRDefault="00DC1706" w:rsidP="00C83B32">
      <w:pPr>
        <w:pStyle w:val="Default"/>
        <w:numPr>
          <w:ilvl w:val="0"/>
          <w:numId w:val="41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dbají o svůj zevnějšek a tělo (aktivně sportují, vyhledávají pohyb…) </w:t>
      </w:r>
    </w:p>
    <w:p w:rsidR="00DC1706" w:rsidRPr="00870689" w:rsidRDefault="00DC1706" w:rsidP="00C83B32">
      <w:pPr>
        <w:pStyle w:val="Default"/>
        <w:numPr>
          <w:ilvl w:val="0"/>
          <w:numId w:val="41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znají negativa a pozitiva různých stylů života </w:t>
      </w:r>
    </w:p>
    <w:p w:rsidR="00DC1706" w:rsidRPr="00870689" w:rsidRDefault="00DC1706" w:rsidP="00C83B32">
      <w:pPr>
        <w:pStyle w:val="Default"/>
        <w:numPr>
          <w:ilvl w:val="0"/>
          <w:numId w:val="41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přemýšlí o vlivu medií a reklamy na jejich život a mají potřebu o tom diskutovat </w:t>
      </w:r>
    </w:p>
    <w:p w:rsidR="00DC1706" w:rsidRPr="00870689" w:rsidRDefault="00DC1706" w:rsidP="00C83B32">
      <w:pPr>
        <w:pStyle w:val="Default"/>
        <w:numPr>
          <w:ilvl w:val="0"/>
          <w:numId w:val="41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žáci mají kladný vztah k přírodě a životnímu prostředí </w:t>
      </w:r>
    </w:p>
    <w:p w:rsidR="00DC1706" w:rsidRPr="00FD4439" w:rsidRDefault="00DC1706" w:rsidP="00870689">
      <w:pPr>
        <w:pStyle w:val="Default"/>
        <w:spacing w:line="276" w:lineRule="auto"/>
        <w:jc w:val="both"/>
        <w:rPr>
          <w:rFonts w:asciiTheme="minorHAnsi" w:hAnsiTheme="minorHAnsi"/>
          <w:sz w:val="28"/>
        </w:rPr>
      </w:pPr>
    </w:p>
    <w:p w:rsidR="00DC1706" w:rsidRPr="00FD4439" w:rsidRDefault="00DC1706" w:rsidP="00C83B32">
      <w:pPr>
        <w:pStyle w:val="Default"/>
        <w:numPr>
          <w:ilvl w:val="0"/>
          <w:numId w:val="43"/>
        </w:numPr>
        <w:spacing w:after="58" w:line="276" w:lineRule="auto"/>
        <w:jc w:val="both"/>
        <w:rPr>
          <w:rFonts w:asciiTheme="minorHAnsi" w:hAnsiTheme="minorHAnsi"/>
          <w:sz w:val="28"/>
        </w:rPr>
      </w:pPr>
      <w:r w:rsidRPr="00FD4439">
        <w:rPr>
          <w:rFonts w:asciiTheme="minorHAnsi" w:hAnsiTheme="minorHAnsi"/>
          <w:b/>
          <w:bCs/>
          <w:sz w:val="28"/>
        </w:rPr>
        <w:t xml:space="preserve">Prevence virtuálních drog - patologického hráčství a závislosti na počítačových hrách </w:t>
      </w:r>
    </w:p>
    <w:p w:rsidR="00DC1706" w:rsidRPr="00870689" w:rsidRDefault="00DC1706" w:rsidP="006743C2">
      <w:pPr>
        <w:pStyle w:val="Default"/>
        <w:numPr>
          <w:ilvl w:val="0"/>
          <w:numId w:val="21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seznámit žáky se základními pojmy virtuálních drog </w:t>
      </w:r>
      <w:r w:rsidR="001F1584">
        <w:rPr>
          <w:rFonts w:asciiTheme="minorHAnsi" w:hAnsiTheme="minorHAnsi"/>
        </w:rPr>
        <w:t>-</w:t>
      </w:r>
      <w:r w:rsidRPr="00870689">
        <w:rPr>
          <w:rFonts w:asciiTheme="minorHAnsi" w:hAnsiTheme="minorHAnsi"/>
        </w:rPr>
        <w:t xml:space="preserve"> TV, PC, </w:t>
      </w:r>
      <w:r w:rsidR="001F1584">
        <w:rPr>
          <w:rFonts w:asciiTheme="minorHAnsi" w:hAnsiTheme="minorHAnsi"/>
        </w:rPr>
        <w:t>R</w:t>
      </w:r>
      <w:r w:rsidRPr="00870689">
        <w:rPr>
          <w:rFonts w:asciiTheme="minorHAnsi" w:hAnsiTheme="minorHAnsi"/>
        </w:rPr>
        <w:t xml:space="preserve">eality show, výherní automaty, sázení,… </w:t>
      </w:r>
    </w:p>
    <w:p w:rsidR="00DC1706" w:rsidRPr="00870689" w:rsidRDefault="00DC1706" w:rsidP="006743C2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předcházet zdravotním, sociálním a psychickým poškozením v důsledku přílišného užívání virtuálních drog </w:t>
      </w:r>
    </w:p>
    <w:p w:rsidR="00DC1706" w:rsidRDefault="00DC1706" w:rsidP="006743C2">
      <w:pPr>
        <w:pStyle w:val="Defaul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00870689">
        <w:rPr>
          <w:rFonts w:asciiTheme="minorHAnsi" w:hAnsiTheme="minorHAnsi" w:cstheme="minorBidi"/>
          <w:color w:val="auto"/>
        </w:rPr>
        <w:t xml:space="preserve">stanovit a posilovat v žácích pravidla pro užívání virtuálních drog </w:t>
      </w:r>
    </w:p>
    <w:p w:rsidR="0078533C" w:rsidRPr="00870689" w:rsidRDefault="0078533C" w:rsidP="0078533C">
      <w:pPr>
        <w:pStyle w:val="Default"/>
        <w:spacing w:line="276" w:lineRule="auto"/>
        <w:jc w:val="both"/>
        <w:rPr>
          <w:rFonts w:asciiTheme="minorHAnsi" w:hAnsiTheme="minorHAnsi" w:cstheme="minorBidi"/>
          <w:color w:val="auto"/>
        </w:rPr>
      </w:pPr>
    </w:p>
    <w:p w:rsidR="00DC1706" w:rsidRPr="00FD4439" w:rsidRDefault="00DC1706" w:rsidP="00FD4439">
      <w:pPr>
        <w:pStyle w:val="Default"/>
        <w:spacing w:line="276" w:lineRule="auto"/>
        <w:ind w:firstLine="360"/>
        <w:jc w:val="both"/>
        <w:rPr>
          <w:rFonts w:asciiTheme="minorHAnsi" w:hAnsiTheme="minorHAnsi"/>
          <w:b/>
          <w:color w:val="auto"/>
        </w:rPr>
      </w:pPr>
      <w:r w:rsidRPr="00FD4439">
        <w:rPr>
          <w:rFonts w:asciiTheme="minorHAnsi" w:hAnsiTheme="minorHAnsi"/>
          <w:b/>
          <w:color w:val="auto"/>
        </w:rPr>
        <w:t xml:space="preserve">Ukazatelé úspěchu </w:t>
      </w:r>
    </w:p>
    <w:p w:rsidR="00DC1706" w:rsidRPr="00870689" w:rsidRDefault="00DC1706" w:rsidP="00C83B32">
      <w:pPr>
        <w:pStyle w:val="Default"/>
        <w:numPr>
          <w:ilvl w:val="0"/>
          <w:numId w:val="42"/>
        </w:numPr>
        <w:spacing w:after="58" w:line="276" w:lineRule="auto"/>
        <w:jc w:val="both"/>
        <w:rPr>
          <w:rFonts w:asciiTheme="minorHAnsi" w:hAnsiTheme="minorHAnsi"/>
          <w:color w:val="auto"/>
        </w:rPr>
      </w:pPr>
      <w:r w:rsidRPr="00870689">
        <w:rPr>
          <w:rFonts w:asciiTheme="minorHAnsi" w:hAnsiTheme="minorHAnsi"/>
          <w:color w:val="auto"/>
        </w:rPr>
        <w:t xml:space="preserve">žáci znají základní pojmy, pozitiva a negativa virtuálních drog </w:t>
      </w:r>
    </w:p>
    <w:p w:rsidR="00DC1706" w:rsidRPr="00870689" w:rsidRDefault="00DC1706" w:rsidP="00C83B32">
      <w:pPr>
        <w:pStyle w:val="Default"/>
        <w:numPr>
          <w:ilvl w:val="0"/>
          <w:numId w:val="42"/>
        </w:numPr>
        <w:spacing w:after="58" w:line="276" w:lineRule="auto"/>
        <w:jc w:val="both"/>
        <w:rPr>
          <w:rFonts w:asciiTheme="minorHAnsi" w:hAnsiTheme="minorHAnsi"/>
          <w:color w:val="auto"/>
        </w:rPr>
      </w:pPr>
      <w:r w:rsidRPr="00870689">
        <w:rPr>
          <w:rFonts w:asciiTheme="minorHAnsi" w:hAnsiTheme="minorHAnsi"/>
          <w:color w:val="auto"/>
        </w:rPr>
        <w:t xml:space="preserve">žáci si jsou vědomi pravidel pro užívání virtuálních drog a znají následky jejich porušování </w:t>
      </w:r>
    </w:p>
    <w:p w:rsidR="00DC1706" w:rsidRPr="00870689" w:rsidRDefault="00DC1706" w:rsidP="00C83B32">
      <w:pPr>
        <w:pStyle w:val="Default"/>
        <w:numPr>
          <w:ilvl w:val="0"/>
          <w:numId w:val="42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870689">
        <w:rPr>
          <w:rFonts w:asciiTheme="minorHAnsi" w:hAnsiTheme="minorHAnsi"/>
          <w:color w:val="auto"/>
        </w:rPr>
        <w:t xml:space="preserve">žáci nevyhledávají pouze hry s tématikou násilí, zabíjení a dalších kriminálních činů </w:t>
      </w:r>
    </w:p>
    <w:p w:rsidR="0078533C" w:rsidRDefault="0078533C">
      <w:pPr>
        <w:widowControl/>
        <w:autoSpaceDE/>
        <w:autoSpaceDN/>
        <w:spacing w:after="160" w:line="259" w:lineRule="auto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78533C" w:rsidRDefault="00DC1706" w:rsidP="00FD4439">
      <w:pPr>
        <w:pStyle w:val="Nadpis1"/>
      </w:pPr>
      <w:r w:rsidRPr="00870689">
        <w:lastRenderedPageBreak/>
        <w:t>3. ŘÍZENÍ A REALIZACE PREVENTIVNÍCH AKTIVIT</w:t>
      </w:r>
    </w:p>
    <w:p w:rsidR="00DC1706" w:rsidRPr="00870689" w:rsidRDefault="00DC1706" w:rsidP="00FD4439">
      <w:pPr>
        <w:pStyle w:val="Nadpis1"/>
      </w:pPr>
      <w:r w:rsidRPr="00870689">
        <w:t xml:space="preserve"> </w:t>
      </w:r>
    </w:p>
    <w:p w:rsidR="00DC1706" w:rsidRPr="0078533C" w:rsidRDefault="00DC1706" w:rsidP="00870689">
      <w:pPr>
        <w:pStyle w:val="Default"/>
        <w:spacing w:line="276" w:lineRule="auto"/>
        <w:jc w:val="both"/>
        <w:rPr>
          <w:rFonts w:asciiTheme="minorHAnsi" w:hAnsiTheme="minorHAnsi"/>
          <w:sz w:val="28"/>
        </w:rPr>
      </w:pPr>
      <w:r w:rsidRPr="0078533C">
        <w:rPr>
          <w:rFonts w:asciiTheme="minorHAnsi" w:hAnsiTheme="minorHAnsi"/>
          <w:b/>
          <w:bCs/>
          <w:sz w:val="28"/>
        </w:rPr>
        <w:t xml:space="preserve">Ředitelka školy </w:t>
      </w:r>
    </w:p>
    <w:p w:rsidR="00DC1706" w:rsidRPr="00870689" w:rsidRDefault="00DC1706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Vytváří podmínky pro předcházení vzniku rizikového chování zejména: </w:t>
      </w:r>
    </w:p>
    <w:p w:rsidR="00DC1706" w:rsidRPr="00870689" w:rsidRDefault="00DC1706" w:rsidP="006743C2">
      <w:pPr>
        <w:pStyle w:val="Default"/>
        <w:numPr>
          <w:ilvl w:val="0"/>
          <w:numId w:val="2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zabezpečením poskytování poradenských služeb ve škole se zaměřením na primární prevenci rizikového chování, </w:t>
      </w:r>
    </w:p>
    <w:p w:rsidR="00DC1706" w:rsidRPr="00870689" w:rsidRDefault="00DC1706" w:rsidP="006743C2">
      <w:pPr>
        <w:pStyle w:val="Default"/>
        <w:numPr>
          <w:ilvl w:val="0"/>
          <w:numId w:val="2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koordinací tvorby a kontrolou realizace včetně pravidelného vyhodnocování Minimálního preventivního programu a začleněním školního preventivního programu do života školy, </w:t>
      </w:r>
    </w:p>
    <w:p w:rsidR="00DC1706" w:rsidRPr="00870689" w:rsidRDefault="00DC1706" w:rsidP="006743C2">
      <w:pPr>
        <w:pStyle w:val="Default"/>
        <w:numPr>
          <w:ilvl w:val="0"/>
          <w:numId w:val="2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řešením aktuálních problémů souvisejících s výskytem rizikového chování ve škole, </w:t>
      </w:r>
    </w:p>
    <w:p w:rsidR="00DC1706" w:rsidRPr="00870689" w:rsidRDefault="00DC1706" w:rsidP="006743C2">
      <w:pPr>
        <w:pStyle w:val="Default"/>
        <w:numPr>
          <w:ilvl w:val="0"/>
          <w:numId w:val="2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podporou týmové spolupráce třídních učitelů a dalších pedagogických pracovníků školy při přípravě, realizaci a vyhodnocování Minimálního preventivního programu, </w:t>
      </w:r>
    </w:p>
    <w:p w:rsidR="00DC1706" w:rsidRPr="00870689" w:rsidRDefault="00DC1706" w:rsidP="006743C2">
      <w:pPr>
        <w:pStyle w:val="Default"/>
        <w:numPr>
          <w:ilvl w:val="0"/>
          <w:numId w:val="25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spoluprací s metodikem prevence v PPP a s krajským školským koordinátorem prevence, </w:t>
      </w:r>
    </w:p>
    <w:p w:rsidR="00FD4439" w:rsidRDefault="00DC1706" w:rsidP="006743C2">
      <w:pPr>
        <w:pStyle w:val="Default"/>
        <w:numPr>
          <w:ilvl w:val="0"/>
          <w:numId w:val="25"/>
        </w:numPr>
        <w:autoSpaceDE/>
        <w:autoSpaceDN/>
        <w:spacing w:after="44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 xml:space="preserve">podporou aktivit příslušného obecního úřadu zaměřených na využívání volného času žáků se zřetelem k jejich zájmům a jejich možnostem a spolupráci se zájmovými sdruženími a dalšími subjekty. </w:t>
      </w:r>
    </w:p>
    <w:p w:rsidR="00FD4439" w:rsidRPr="0097438F" w:rsidRDefault="00FD4439" w:rsidP="00A50CAB">
      <w:pPr>
        <w:pStyle w:val="Default"/>
        <w:autoSpaceDE/>
        <w:autoSpaceDN/>
        <w:spacing w:after="44" w:line="276" w:lineRule="auto"/>
        <w:ind w:left="360"/>
        <w:jc w:val="both"/>
        <w:rPr>
          <w:rFonts w:asciiTheme="minorHAnsi" w:hAnsiTheme="minorHAnsi"/>
          <w:u w:val="single"/>
        </w:rPr>
      </w:pPr>
      <w:r w:rsidRPr="0097438F">
        <w:rPr>
          <w:rFonts w:asciiTheme="minorHAnsi" w:hAnsiTheme="minorHAnsi"/>
        </w:rPr>
        <w:br/>
      </w:r>
      <w:r w:rsidRPr="0097438F">
        <w:rPr>
          <w:rFonts w:asciiTheme="minorHAnsi" w:hAnsiTheme="minorHAnsi"/>
          <w:u w:val="single"/>
        </w:rPr>
        <w:t>Ředitelka školy dále: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4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>koordinuje aktivit</w:t>
      </w:r>
      <w:r w:rsidR="00FD4439" w:rsidRPr="00FD4439">
        <w:rPr>
          <w:rFonts w:asciiTheme="minorHAnsi" w:hAnsiTheme="minorHAnsi"/>
        </w:rPr>
        <w:t>y</w:t>
      </w:r>
      <w:r w:rsidRPr="00FD4439">
        <w:rPr>
          <w:rFonts w:asciiTheme="minorHAnsi" w:hAnsiTheme="minorHAnsi"/>
        </w:rPr>
        <w:t xml:space="preserve"> školy zaměřen</w:t>
      </w:r>
      <w:r w:rsidR="00FD4439" w:rsidRPr="00FD4439">
        <w:rPr>
          <w:rFonts w:asciiTheme="minorHAnsi" w:hAnsiTheme="minorHAnsi"/>
        </w:rPr>
        <w:t>é</w:t>
      </w:r>
      <w:r w:rsidRPr="00FD4439">
        <w:rPr>
          <w:rFonts w:asciiTheme="minorHAnsi" w:hAnsiTheme="minorHAnsi"/>
        </w:rPr>
        <w:t xml:space="preserve"> na prevenci záškoláctví, závislostí, násilí, vandalismu, sexuálního zneužívání, zneužívání sektami, </w:t>
      </w:r>
      <w:proofErr w:type="spellStart"/>
      <w:r w:rsidRPr="00FD4439">
        <w:rPr>
          <w:rFonts w:asciiTheme="minorHAnsi" w:hAnsiTheme="minorHAnsi"/>
        </w:rPr>
        <w:t>prekriminálního</w:t>
      </w:r>
      <w:proofErr w:type="spellEnd"/>
      <w:r w:rsidRPr="00FD4439">
        <w:rPr>
          <w:rFonts w:asciiTheme="minorHAnsi" w:hAnsiTheme="minorHAnsi"/>
        </w:rPr>
        <w:t xml:space="preserve"> a kriminálního chování, rizikových projevů sebepoškozování a dalších sociálně patologických jevů 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>metodicky vede činnosti pedagogických pracovníků školy v oblasti prevence rizikového chování (vyhledávání problémových projevů chování, preventivní práce s třídními kolektivy apod.)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>koordinuje vzdělávání pedagogických pracovníků školy v oblasti prevence rizikového chování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>koordinuje přípravu a realizaci aktivit zaměřených na zapojování multikulturních prvků do vzdělávacího procesu a na integraci žáků/cizinců; prioritou v rámci tohoto procesu je prevence rasismu, xenofobie a dalších jevů, které souvisí s otázkou přijímání kulturní a etnické odlišnosti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>koordinuje spolupráci školy s orgány státní správy a samosprávy, které mají v kompetenci problematiku prevence rizikového chování, s metodikem preventivních aktivit v poradně a s odbornými pracovišti (poradenskými, terapeutickými, preventivními, krizovými, a dalšími zařízeními a institucemi), které působí v oblasti prevence rizikového chování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t xml:space="preserve"> kontaktuje odpovídající odborné pracoviště a participuje na intervenci a následné péči v případě akutního výskytu rizikového chování</w:t>
      </w:r>
    </w:p>
    <w:p w:rsidR="00FD4439" w:rsidRDefault="00DC1706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 w:rsidRPr="00FD4439">
        <w:rPr>
          <w:rFonts w:asciiTheme="minorHAnsi" w:hAnsiTheme="minorHAnsi"/>
        </w:rPr>
        <w:lastRenderedPageBreak/>
        <w:t>shromažďuje odborné zprávy a informace o žácích v poradenské péči specializovaných poradenských zařízení v rámci prevence rizikového chování v souladu s pře</w:t>
      </w:r>
      <w:r w:rsidR="00FD4439" w:rsidRPr="00FD4439">
        <w:rPr>
          <w:rFonts w:asciiTheme="minorHAnsi" w:hAnsiTheme="minorHAnsi"/>
        </w:rPr>
        <w:t>dpisy o ochraně osobních údajů</w:t>
      </w:r>
    </w:p>
    <w:p w:rsidR="00DC1706" w:rsidRPr="00FD4439" w:rsidRDefault="00FD4439" w:rsidP="006743C2">
      <w:pPr>
        <w:pStyle w:val="Default"/>
        <w:numPr>
          <w:ilvl w:val="0"/>
          <w:numId w:val="24"/>
        </w:numPr>
        <w:autoSpaceDE/>
        <w:autoSpaceDN/>
        <w:spacing w:after="46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C1706" w:rsidRPr="00FD4439">
        <w:rPr>
          <w:rFonts w:asciiTheme="minorHAnsi" w:hAnsiTheme="minorHAnsi"/>
        </w:rPr>
        <w:t xml:space="preserve">rezentuje výsledky preventivní práce školy, získávání nových odborných informací a zkušeností </w:t>
      </w:r>
    </w:p>
    <w:p w:rsidR="00DC1706" w:rsidRPr="0097438F" w:rsidRDefault="00FD4439" w:rsidP="00A50CAB">
      <w:pPr>
        <w:pStyle w:val="Default"/>
        <w:spacing w:line="276" w:lineRule="auto"/>
        <w:ind w:firstLine="360"/>
        <w:jc w:val="both"/>
        <w:rPr>
          <w:rFonts w:asciiTheme="minorHAnsi" w:hAnsiTheme="minorHAnsi"/>
          <w:u w:val="single"/>
        </w:rPr>
      </w:pPr>
      <w:r w:rsidRPr="0097438F">
        <w:rPr>
          <w:rFonts w:asciiTheme="minorHAnsi" w:hAnsiTheme="minorHAnsi"/>
          <w:u w:val="single"/>
        </w:rPr>
        <w:t>V</w:t>
      </w:r>
      <w:r w:rsidR="00DC1706" w:rsidRPr="0097438F">
        <w:rPr>
          <w:rFonts w:asciiTheme="minorHAnsi" w:hAnsiTheme="minorHAnsi"/>
          <w:u w:val="single"/>
        </w:rPr>
        <w:t xml:space="preserve"> rámci poradenské činnosti: </w:t>
      </w:r>
    </w:p>
    <w:p w:rsidR="00DC1706" w:rsidRPr="00870689" w:rsidRDefault="00DC1706" w:rsidP="006743C2">
      <w:pPr>
        <w:pStyle w:val="Default"/>
        <w:numPr>
          <w:ilvl w:val="0"/>
          <w:numId w:val="23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Vyhledává a orientačně šetří žáky s rizikem či projevy rizikového chování; poskytuje poradenské služby těmto žákům a jejich zákonným zástupcům, případně zajišťuje péči odpovídající odborného pracoviště (ve spolupráci s třídními učiteli). </w:t>
      </w:r>
    </w:p>
    <w:p w:rsidR="00DC1706" w:rsidRPr="00870689" w:rsidRDefault="00DC1706" w:rsidP="006743C2">
      <w:pPr>
        <w:pStyle w:val="Default"/>
        <w:numPr>
          <w:ilvl w:val="0"/>
          <w:numId w:val="23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Spolupracuje s třídními učiteli při zachycování varovných signálů spojených s možností rozvoje rizikového chování u jednotlivých žáků a tříd a participace na sledování úrovně rizikových faktorů, které jsou významné pro rozvoj rizikového chování ve škole </w:t>
      </w:r>
    </w:p>
    <w:p w:rsidR="00DC1706" w:rsidRPr="00870689" w:rsidRDefault="00DC1706" w:rsidP="006743C2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Připravuje podmínky pro integraci žáků se specifickými poruchami chování ve škole a koordinace poskytování poradenských a preventivních služeb těmto žákům školou a specializovanými školskými zařízeními. </w:t>
      </w:r>
    </w:p>
    <w:p w:rsidR="00DC1706" w:rsidRPr="00870689" w:rsidRDefault="00DC1706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870689" w:rsidRPr="0078533C" w:rsidRDefault="00870689" w:rsidP="00870689">
      <w:pPr>
        <w:pStyle w:val="Default"/>
        <w:spacing w:line="276" w:lineRule="auto"/>
        <w:jc w:val="both"/>
        <w:rPr>
          <w:rFonts w:asciiTheme="minorHAnsi" w:hAnsiTheme="minorHAnsi"/>
          <w:sz w:val="28"/>
        </w:rPr>
      </w:pPr>
      <w:r w:rsidRPr="0078533C">
        <w:rPr>
          <w:rFonts w:asciiTheme="minorHAnsi" w:hAnsiTheme="minorHAnsi"/>
          <w:b/>
          <w:bCs/>
          <w:sz w:val="28"/>
        </w:rPr>
        <w:t xml:space="preserve">Třídní učitel: </w:t>
      </w:r>
    </w:p>
    <w:p w:rsidR="00870689" w:rsidRPr="00870689" w:rsidRDefault="00870689" w:rsidP="006743C2">
      <w:pPr>
        <w:pStyle w:val="Default"/>
        <w:numPr>
          <w:ilvl w:val="0"/>
          <w:numId w:val="26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Spolupracuje na zachycování varovných signálů, podílí se na realizaci Minimálního preventivního programu a na pedagogické diagnostice vztahů ve třídě. </w:t>
      </w:r>
    </w:p>
    <w:p w:rsidR="00870689" w:rsidRPr="00870689" w:rsidRDefault="00870689" w:rsidP="006743C2">
      <w:pPr>
        <w:pStyle w:val="Default"/>
        <w:numPr>
          <w:ilvl w:val="0"/>
          <w:numId w:val="26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Formuje vytváření vnitřních pravidel třídy, která jsou v souladu s ostatními pravidly a školním řádem, dbá na jejich dodržování (vytváří otevřenou bezpečnou atmosféru a pozitivní sociální klima ve třídě); podporuje rozvoj pozitivních sociálních interakcí mezi žáky třídy. </w:t>
      </w:r>
    </w:p>
    <w:p w:rsidR="00870689" w:rsidRPr="00870689" w:rsidRDefault="00870689" w:rsidP="006743C2">
      <w:pPr>
        <w:pStyle w:val="Default"/>
        <w:numPr>
          <w:ilvl w:val="0"/>
          <w:numId w:val="26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Zprostředkovává komunikaci s ostatními členy pedagogického sboru a je garantem spolupráce školy se zákonnými zástupci žáků třídy. </w:t>
      </w:r>
    </w:p>
    <w:p w:rsidR="00870689" w:rsidRDefault="00870689" w:rsidP="006743C2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Získává a udržuje si přehled o osobnostních zvláštnostech žáků třídy a o jejich rodinném zázemí. </w:t>
      </w:r>
    </w:p>
    <w:p w:rsidR="001F1584" w:rsidRDefault="001F1584" w:rsidP="001F158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78533C" w:rsidRDefault="001F1584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b/>
          <w:bCs/>
          <w:sz w:val="28"/>
          <w:szCs w:val="24"/>
        </w:rPr>
      </w:pPr>
      <w:r>
        <w:rPr>
          <w:rFonts w:asciiTheme="minorHAnsi" w:hAnsiTheme="minorHAnsi"/>
          <w:b/>
          <w:bCs/>
          <w:sz w:val="28"/>
          <w:szCs w:val="24"/>
        </w:rPr>
        <w:t>Ostatní p</w:t>
      </w:r>
      <w:r w:rsidR="00870689" w:rsidRPr="0078533C">
        <w:rPr>
          <w:rFonts w:asciiTheme="minorHAnsi" w:hAnsiTheme="minorHAnsi"/>
          <w:b/>
          <w:bCs/>
          <w:sz w:val="28"/>
          <w:szCs w:val="24"/>
        </w:rPr>
        <w:t>edagogové:</w:t>
      </w:r>
    </w:p>
    <w:p w:rsid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Věnují se v rámci výuky rozvoji kompetencí žáků v oblasti sociálních dovedností, učí podle principů a metod ŠVP školy. Na pedagogických radách vzájemně hodnotí dané období, konzultují případné problémy, navrhují opatření.</w:t>
      </w:r>
    </w:p>
    <w:p w:rsidR="001F1584" w:rsidRDefault="001F1584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1F1584" w:rsidRDefault="001F1584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78533C" w:rsidRDefault="00870689" w:rsidP="00A50CAB">
      <w:pPr>
        <w:pStyle w:val="Nadpis1"/>
      </w:pPr>
      <w:r w:rsidRPr="00A50CAB">
        <w:lastRenderedPageBreak/>
        <w:t>METODY A FORMY PRÁCE</w:t>
      </w:r>
    </w:p>
    <w:p w:rsidR="00870689" w:rsidRPr="00A50CAB" w:rsidRDefault="00870689" w:rsidP="00A50CAB">
      <w:pPr>
        <w:pStyle w:val="Nadpis1"/>
      </w:pPr>
      <w:r w:rsidRPr="00A50CAB">
        <w:t xml:space="preserve"> </w:t>
      </w: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V rámci výuky budou využívány následující metody a formy práce: </w:t>
      </w:r>
    </w:p>
    <w:p w:rsidR="00870689" w:rsidRPr="00870689" w:rsidRDefault="00870689" w:rsidP="00870689">
      <w:pPr>
        <w:pStyle w:val="Default"/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aktivní sociální učení dětí navzájem </w:t>
      </w:r>
    </w:p>
    <w:p w:rsidR="00870689" w:rsidRPr="00870689" w:rsidRDefault="00870689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školní kruhy </w:t>
      </w:r>
      <w:r w:rsidR="001F1584">
        <w:rPr>
          <w:rFonts w:asciiTheme="minorHAnsi" w:hAnsiTheme="minorHAnsi"/>
        </w:rPr>
        <w:t>(ranní kruh, hodnotící kruh)</w:t>
      </w:r>
    </w:p>
    <w:p w:rsidR="00870689" w:rsidRPr="00870689" w:rsidRDefault="00870689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sdílení informací </w:t>
      </w:r>
    </w:p>
    <w:p w:rsidR="00870689" w:rsidRPr="00870689" w:rsidRDefault="00870689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individuální přístup k žákům </w:t>
      </w:r>
    </w:p>
    <w:p w:rsidR="00870689" w:rsidRDefault="001F1584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samostatná práce, práce ve dvojicích, skupinová práce ve třídě</w:t>
      </w:r>
    </w:p>
    <w:p w:rsidR="001F1584" w:rsidRPr="00870689" w:rsidRDefault="001F1584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práce v centrech </w:t>
      </w:r>
      <w:proofErr w:type="spellStart"/>
      <w:r>
        <w:rPr>
          <w:rFonts w:asciiTheme="minorHAnsi" w:hAnsiTheme="minorHAnsi"/>
        </w:rPr>
        <w:t>akvitivit</w:t>
      </w:r>
      <w:proofErr w:type="spellEnd"/>
    </w:p>
    <w:p w:rsidR="00870689" w:rsidRPr="00870689" w:rsidRDefault="00870689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přednášky, besedy </w:t>
      </w:r>
    </w:p>
    <w:p w:rsidR="00870689" w:rsidRPr="00870689" w:rsidRDefault="00870689" w:rsidP="006743C2">
      <w:pPr>
        <w:pStyle w:val="Default"/>
        <w:numPr>
          <w:ilvl w:val="0"/>
          <w:numId w:val="27"/>
        </w:numPr>
        <w:spacing w:after="59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dramatická výchova, sociální hry, hraní rolí, obhajoba názoru, trénování způsobu odmítání </w:t>
      </w:r>
    </w:p>
    <w:p w:rsidR="00870689" w:rsidRDefault="00870689" w:rsidP="006743C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projektový výuka </w:t>
      </w:r>
    </w:p>
    <w:p w:rsidR="001F1584" w:rsidRPr="00870689" w:rsidRDefault="001F1584" w:rsidP="006743C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komunitní akce školy</w:t>
      </w: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70689" w:rsidRDefault="00870689" w:rsidP="00A50CAB">
      <w:pPr>
        <w:pStyle w:val="Nadpis1"/>
      </w:pPr>
      <w:r w:rsidRPr="00870689">
        <w:t xml:space="preserve">VZDĚLÁVNÍ TÝMU PREVENCE </w:t>
      </w:r>
    </w:p>
    <w:p w:rsidR="00C83B32" w:rsidRPr="00870689" w:rsidRDefault="00C83B32" w:rsidP="00A50CAB">
      <w:pPr>
        <w:pStyle w:val="Nadpis1"/>
      </w:pPr>
    </w:p>
    <w:p w:rsidR="00870689" w:rsidRPr="00870689" w:rsidRDefault="00870689" w:rsidP="00A50CAB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Základ realizačního týmu tvoří vedení školy a třídní učitelé. Hlavní podíl na dalším rozvíjení znalostí a dovedností související s prevencí rizikového chování spočívá v samostudiu všech účastníků. </w:t>
      </w:r>
    </w:p>
    <w:p w:rsidR="00870689" w:rsidRDefault="00870689" w:rsidP="00A50CAB">
      <w:pPr>
        <w:pStyle w:val="Nadpis1"/>
      </w:pPr>
      <w:r w:rsidRPr="00870689">
        <w:t xml:space="preserve">PRIMÁRNÍ PREVENCE V RÁMCI VÝUKY PŘEDMĚTŮ </w:t>
      </w:r>
    </w:p>
    <w:p w:rsidR="00C83B32" w:rsidRPr="00870689" w:rsidRDefault="00C83B32" w:rsidP="00A50CAB">
      <w:pPr>
        <w:pStyle w:val="Nadpis1"/>
      </w:pP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Prevence rizikového chování je součástí ŠVP. Preventivní témata jsou nejčastěji frekventována v hodinách: </w:t>
      </w:r>
    </w:p>
    <w:p w:rsidR="00870689" w:rsidRPr="00870689" w:rsidRDefault="00870689" w:rsidP="006743C2">
      <w:pPr>
        <w:pStyle w:val="Default"/>
        <w:numPr>
          <w:ilvl w:val="0"/>
          <w:numId w:val="28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prvouky </w:t>
      </w:r>
    </w:p>
    <w:p w:rsidR="00870689" w:rsidRPr="00870689" w:rsidRDefault="00870689" w:rsidP="006743C2">
      <w:pPr>
        <w:pStyle w:val="Default"/>
        <w:numPr>
          <w:ilvl w:val="0"/>
          <w:numId w:val="28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přírodovědy </w:t>
      </w:r>
    </w:p>
    <w:p w:rsidR="00870689" w:rsidRPr="00870689" w:rsidRDefault="00870689" w:rsidP="006743C2">
      <w:pPr>
        <w:pStyle w:val="Default"/>
        <w:numPr>
          <w:ilvl w:val="0"/>
          <w:numId w:val="28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vlastivědy </w:t>
      </w:r>
    </w:p>
    <w:p w:rsidR="00870689" w:rsidRPr="00870689" w:rsidRDefault="00870689" w:rsidP="006743C2">
      <w:pPr>
        <w:pStyle w:val="Default"/>
        <w:numPr>
          <w:ilvl w:val="0"/>
          <w:numId w:val="28"/>
        </w:numPr>
        <w:spacing w:after="46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tělesné výchovy </w:t>
      </w:r>
    </w:p>
    <w:p w:rsidR="00870689" w:rsidRPr="00870689" w:rsidRDefault="00870689" w:rsidP="006743C2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českého jazyka </w:t>
      </w: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Různé aspekty preventivního působení jsou mezipředmětově koordinovány. Prevenci aktuálně provádíme vždy, když nastane vhodná situace (např. dotazy dětí, schůzka rodičů, problém ve třídě).</w:t>
      </w:r>
    </w:p>
    <w:p w:rsidR="007F6F6F" w:rsidRDefault="007F6F6F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7F6F6F" w:rsidRDefault="007F6F6F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lastRenderedPageBreak/>
        <w:t xml:space="preserve">Na konci vzdělávacího období (I. stupeň ZŠ) děti: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definují rodinu jako zázemí a útočiště,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zvládají rozdíly v komunikaci s dětmi a dospělými,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mají základní sociální dovednosti,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umí se chránit před cizími lidmi,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mají základní zdravotní návyky, </w:t>
      </w:r>
    </w:p>
    <w:p w:rsidR="00C83B32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efektivně organizují svůj volný čas,</w:t>
      </w:r>
    </w:p>
    <w:p w:rsidR="00870689" w:rsidRPr="00870689" w:rsidRDefault="00C83B32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znají rizika internetu, sociálních sítí, apod.</w:t>
      </w:r>
      <w:r w:rsidR="00870689" w:rsidRPr="00870689">
        <w:rPr>
          <w:rFonts w:asciiTheme="minorHAnsi" w:hAnsiTheme="minorHAnsi"/>
        </w:rPr>
        <w:t xml:space="preserve">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rozliší léky a návykové látky,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znají negativní účinky alkoholu, tabáku a dalších návykových látkách,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after="58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mají představu o následcích užívání návykových látek, </w:t>
      </w:r>
    </w:p>
    <w:p w:rsidR="00870689" w:rsidRPr="00870689" w:rsidRDefault="00870689" w:rsidP="006743C2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umí odmítnout. </w:t>
      </w: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870689" w:rsidRDefault="00870689" w:rsidP="0078533C">
      <w:pPr>
        <w:pStyle w:val="Nadpis1"/>
      </w:pPr>
      <w:r w:rsidRPr="00870689">
        <w:t xml:space="preserve">NADSTAVBOVÉ AKCE ŠKOLY </w:t>
      </w:r>
    </w:p>
    <w:p w:rsidR="00C83B32" w:rsidRPr="00870689" w:rsidRDefault="00C83B32" w:rsidP="0078533C">
      <w:pPr>
        <w:pStyle w:val="Nadpis1"/>
      </w:pPr>
    </w:p>
    <w:p w:rsidR="00870689" w:rsidRPr="00870689" w:rsidRDefault="00C83B32" w:rsidP="006743C2">
      <w:pPr>
        <w:pStyle w:val="Default"/>
        <w:numPr>
          <w:ilvl w:val="0"/>
          <w:numId w:val="30"/>
        </w:numPr>
        <w:spacing w:after="48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870689" w:rsidRPr="00870689">
        <w:rPr>
          <w:rFonts w:asciiTheme="minorHAnsi" w:hAnsiTheme="minorHAnsi"/>
        </w:rPr>
        <w:t xml:space="preserve">ednorázové akce - viz plán aktivit školy </w:t>
      </w:r>
    </w:p>
    <w:p w:rsidR="00870689" w:rsidRPr="00870689" w:rsidRDefault="00C83B32" w:rsidP="006743C2">
      <w:pPr>
        <w:pStyle w:val="Default"/>
        <w:numPr>
          <w:ilvl w:val="0"/>
          <w:numId w:val="30"/>
        </w:numPr>
        <w:spacing w:after="48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870689" w:rsidRPr="00870689">
        <w:rPr>
          <w:rFonts w:asciiTheme="minorHAnsi" w:hAnsiTheme="minorHAnsi"/>
        </w:rPr>
        <w:t xml:space="preserve">abídka zájmových kroužků: </w:t>
      </w:r>
      <w:r>
        <w:rPr>
          <w:rFonts w:asciiTheme="minorHAnsi" w:hAnsiTheme="minorHAnsi"/>
        </w:rPr>
        <w:t xml:space="preserve">škola nabízí dětem sportovní, výtvarné a jiné kroužky; část </w:t>
      </w:r>
      <w:r w:rsidR="00870689" w:rsidRPr="00870689">
        <w:rPr>
          <w:rFonts w:asciiTheme="minorHAnsi" w:hAnsiTheme="minorHAnsi"/>
        </w:rPr>
        <w:t xml:space="preserve">aktivity školní družiny </w:t>
      </w:r>
      <w:r>
        <w:rPr>
          <w:rFonts w:asciiTheme="minorHAnsi" w:hAnsiTheme="minorHAnsi"/>
        </w:rPr>
        <w:t>je realizována formou zájmových kroužků</w:t>
      </w:r>
    </w:p>
    <w:p w:rsidR="00870689" w:rsidRPr="00C83B32" w:rsidRDefault="00C83B32" w:rsidP="006C1E48">
      <w:pPr>
        <w:pStyle w:val="Default"/>
        <w:numPr>
          <w:ilvl w:val="0"/>
          <w:numId w:val="30"/>
        </w:numPr>
        <w:spacing w:line="276" w:lineRule="auto"/>
        <w:jc w:val="both"/>
      </w:pPr>
      <w:r w:rsidRPr="00C83B32">
        <w:rPr>
          <w:rFonts w:asciiTheme="minorHAnsi" w:hAnsiTheme="minorHAnsi"/>
        </w:rPr>
        <w:t>zprostředkování n</w:t>
      </w:r>
      <w:r w:rsidR="00870689" w:rsidRPr="00C83B32">
        <w:rPr>
          <w:rFonts w:asciiTheme="minorHAnsi" w:hAnsiTheme="minorHAnsi"/>
        </w:rPr>
        <w:t>abídk</w:t>
      </w:r>
      <w:r w:rsidRPr="00C83B32">
        <w:rPr>
          <w:rFonts w:asciiTheme="minorHAnsi" w:hAnsiTheme="minorHAnsi"/>
        </w:rPr>
        <w:t>y</w:t>
      </w:r>
      <w:r w:rsidR="00870689" w:rsidRPr="00C83B32">
        <w:rPr>
          <w:rFonts w:asciiTheme="minorHAnsi" w:hAnsiTheme="minorHAnsi"/>
        </w:rPr>
        <w:t xml:space="preserve"> SV</w:t>
      </w:r>
      <w:r w:rsidRPr="00C83B32">
        <w:rPr>
          <w:rFonts w:asciiTheme="minorHAnsi" w:hAnsiTheme="minorHAnsi"/>
        </w:rPr>
        <w:t>Č</w:t>
      </w:r>
      <w:r w:rsidR="00870689" w:rsidRPr="00C83B32">
        <w:rPr>
          <w:rFonts w:asciiTheme="minorHAnsi" w:hAnsiTheme="minorHAnsi"/>
        </w:rPr>
        <w:t xml:space="preserve"> Humpolec, ZUŠ </w:t>
      </w:r>
      <w:r w:rsidRPr="00C83B32">
        <w:rPr>
          <w:rFonts w:asciiTheme="minorHAnsi" w:hAnsiTheme="minorHAnsi"/>
        </w:rPr>
        <w:t xml:space="preserve">Humpolec, TJ Jiskra </w:t>
      </w:r>
      <w:r w:rsidR="00870689" w:rsidRPr="00C83B32">
        <w:rPr>
          <w:rFonts w:asciiTheme="minorHAnsi" w:hAnsiTheme="minorHAnsi"/>
        </w:rPr>
        <w:t xml:space="preserve">a dalších organizací </w:t>
      </w:r>
    </w:p>
    <w:p w:rsidR="00C83B32" w:rsidRPr="00870689" w:rsidRDefault="00C83B32" w:rsidP="00C83B32">
      <w:pPr>
        <w:pStyle w:val="Default"/>
        <w:spacing w:line="276" w:lineRule="auto"/>
        <w:jc w:val="both"/>
      </w:pPr>
    </w:p>
    <w:p w:rsidR="00870689" w:rsidRDefault="00870689" w:rsidP="0078533C">
      <w:pPr>
        <w:pStyle w:val="Nadpis1"/>
      </w:pPr>
      <w:r w:rsidRPr="00870689">
        <w:t xml:space="preserve">SPOLUPRÁCE S RODIČI A VZÁJEMNÁ INFORMOVANOST </w:t>
      </w:r>
    </w:p>
    <w:p w:rsidR="00C83B32" w:rsidRPr="00870689" w:rsidRDefault="00C83B32" w:rsidP="0078533C">
      <w:pPr>
        <w:pStyle w:val="Nadpis1"/>
      </w:pP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Problémy spojené s formami rizikového chování chceme řešit ve vzájemné spolupráci s rodiči. Pro zajištění efektivity preventivních programů je důležitá informovanost rodičů a žáků školy. Rodiče jsou informováni na třídních schůzkách, triádách, na webových stránkách a dalším. </w:t>
      </w:r>
    </w:p>
    <w:p w:rsidR="00870689" w:rsidRPr="00870689" w:rsidRDefault="00870689" w:rsidP="0078533C">
      <w:pPr>
        <w:pStyle w:val="Nadpis1"/>
      </w:pPr>
    </w:p>
    <w:p w:rsidR="00C83B32" w:rsidRDefault="00870689" w:rsidP="0078533C">
      <w:pPr>
        <w:pStyle w:val="Nadpis1"/>
      </w:pPr>
      <w:r w:rsidRPr="00870689">
        <w:t>EVALUACE MPP</w:t>
      </w:r>
    </w:p>
    <w:p w:rsidR="00870689" w:rsidRPr="00870689" w:rsidRDefault="00870689" w:rsidP="0078533C">
      <w:pPr>
        <w:pStyle w:val="Nadpis1"/>
      </w:pPr>
      <w:r w:rsidRPr="00870689">
        <w:t xml:space="preserve"> </w:t>
      </w:r>
    </w:p>
    <w:p w:rsidR="00117629" w:rsidRDefault="00870689" w:rsidP="007F6F6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Při hodnocení MPP využíváme kvantitativní (počet realizovaných akcí, počet zapojených žáků – apod.) a kvalitativní ukazatele. Hodnotíme integraci preventivních témat do výuky, jednotlivé akce, besedy a přednášky např. formou anketních lístků pro žáky a rodiče, které budou zadávány za celkové období školního roku. </w:t>
      </w:r>
      <w:r w:rsidR="00117629">
        <w:rPr>
          <w:rFonts w:asciiTheme="minorHAnsi" w:hAnsiTheme="minorHAnsi"/>
        </w:rPr>
        <w:t xml:space="preserve">Další možností vyhodnocení je </w:t>
      </w:r>
      <w:r w:rsidRPr="00870689">
        <w:rPr>
          <w:rFonts w:asciiTheme="minorHAnsi" w:hAnsiTheme="minorHAnsi" w:cstheme="minorBidi"/>
          <w:color w:val="auto"/>
        </w:rPr>
        <w:t xml:space="preserve">chování žáků během školního </w:t>
      </w:r>
      <w:r w:rsidR="00117629">
        <w:rPr>
          <w:rFonts w:asciiTheme="minorHAnsi" w:hAnsiTheme="minorHAnsi" w:cstheme="minorBidi"/>
          <w:color w:val="auto"/>
        </w:rPr>
        <w:t>roku</w:t>
      </w:r>
      <w:r w:rsidRPr="00870689">
        <w:rPr>
          <w:rFonts w:asciiTheme="minorHAnsi" w:hAnsiTheme="minorHAnsi" w:cstheme="minorBidi"/>
          <w:color w:val="auto"/>
        </w:rPr>
        <w:t xml:space="preserve">, </w:t>
      </w:r>
      <w:r w:rsidR="00117629">
        <w:rPr>
          <w:rFonts w:asciiTheme="minorHAnsi" w:hAnsiTheme="minorHAnsi" w:cstheme="minorBidi"/>
          <w:color w:val="auto"/>
        </w:rPr>
        <w:t xml:space="preserve">v průběhu </w:t>
      </w:r>
      <w:r w:rsidRPr="00870689">
        <w:rPr>
          <w:rFonts w:asciiTheme="minorHAnsi" w:hAnsiTheme="minorHAnsi" w:cstheme="minorBidi"/>
          <w:color w:val="auto"/>
        </w:rPr>
        <w:t xml:space="preserve">vyučovacích hodin, </w:t>
      </w:r>
      <w:r w:rsidR="00117629">
        <w:rPr>
          <w:rFonts w:asciiTheme="minorHAnsi" w:hAnsiTheme="minorHAnsi" w:cstheme="minorBidi"/>
          <w:color w:val="auto"/>
        </w:rPr>
        <w:t xml:space="preserve">na </w:t>
      </w:r>
      <w:r w:rsidRPr="00870689">
        <w:rPr>
          <w:rFonts w:asciiTheme="minorHAnsi" w:hAnsiTheme="minorHAnsi" w:cstheme="minorBidi"/>
          <w:color w:val="auto"/>
        </w:rPr>
        <w:t xml:space="preserve">školních výletech a pobytových akcích. Výsledek monitoringu bude použít k vypracování kvalitativní analýzy. Důležitým vodítkem k hodnocení jsou také reakce dětí v rámci kruhů. </w:t>
      </w:r>
      <w:r w:rsidR="00117629">
        <w:rPr>
          <w:rFonts w:asciiTheme="minorHAnsi" w:hAnsiTheme="minorHAnsi"/>
        </w:rPr>
        <w:br w:type="page"/>
      </w:r>
    </w:p>
    <w:p w:rsid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 w:rsidRPr="00870689">
        <w:rPr>
          <w:rFonts w:asciiTheme="minorHAnsi" w:hAnsiTheme="minorHAnsi"/>
          <w:b/>
          <w:bCs/>
        </w:rPr>
        <w:lastRenderedPageBreak/>
        <w:t xml:space="preserve">PŘÍLOHA 1: </w:t>
      </w:r>
    </w:p>
    <w:p w:rsidR="0078533C" w:rsidRPr="00870689" w:rsidRDefault="0078533C" w:rsidP="0078533C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870689" w:rsidRDefault="00870689" w:rsidP="0078533C">
      <w:pPr>
        <w:pStyle w:val="Nadpis1"/>
      </w:pPr>
      <w:r w:rsidRPr="00870689">
        <w:t xml:space="preserve">POSTUP PŘI ŘEŠENÍ ŠIKANY </w:t>
      </w:r>
    </w:p>
    <w:p w:rsidR="0078533C" w:rsidRPr="00870689" w:rsidRDefault="0078533C" w:rsidP="0078533C">
      <w:pPr>
        <w:pStyle w:val="Nadpis1"/>
      </w:pP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Šikanování má ve svých projevech velice různou podobu. Mezi základní formy šikany patří: </w:t>
      </w:r>
    </w:p>
    <w:p w:rsidR="00870689" w:rsidRPr="00870689" w:rsidRDefault="00870689" w:rsidP="006743C2">
      <w:pPr>
        <w:pStyle w:val="Default"/>
        <w:numPr>
          <w:ilvl w:val="0"/>
          <w:numId w:val="31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verbální šikana, přímá a nepřímá </w:t>
      </w:r>
    </w:p>
    <w:p w:rsidR="00870689" w:rsidRPr="00870689" w:rsidRDefault="00870689" w:rsidP="006743C2">
      <w:pPr>
        <w:pStyle w:val="Default"/>
        <w:numPr>
          <w:ilvl w:val="0"/>
          <w:numId w:val="31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psychická šikana (součástí je i </w:t>
      </w:r>
      <w:proofErr w:type="spellStart"/>
      <w:r w:rsidRPr="00870689">
        <w:rPr>
          <w:rFonts w:asciiTheme="minorHAnsi" w:hAnsiTheme="minorHAnsi"/>
        </w:rPr>
        <w:t>kyberšikana</w:t>
      </w:r>
      <w:proofErr w:type="spellEnd"/>
      <w:r w:rsidRPr="00870689">
        <w:rPr>
          <w:rFonts w:asciiTheme="minorHAnsi" w:hAnsiTheme="minorHAnsi"/>
        </w:rPr>
        <w:t xml:space="preserve">) </w:t>
      </w:r>
    </w:p>
    <w:p w:rsidR="00870689" w:rsidRPr="00870689" w:rsidRDefault="00870689" w:rsidP="006743C2">
      <w:pPr>
        <w:pStyle w:val="Default"/>
        <w:numPr>
          <w:ilvl w:val="0"/>
          <w:numId w:val="31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fyzická šikana, přímá a nepřímá (patří sem i krádeže a ničení majetku oběti). </w:t>
      </w:r>
    </w:p>
    <w:p w:rsidR="00870689" w:rsidRPr="00870689" w:rsidRDefault="00870689" w:rsidP="006743C2">
      <w:pPr>
        <w:pStyle w:val="Defaul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smíšená šikana, kombinace verbální a fyzické šikany (násilné a manipulativní příkazy apod.). </w:t>
      </w: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870689" w:rsidRP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  <w:b/>
          <w:bCs/>
        </w:rPr>
        <w:t xml:space="preserve">Scénář při vyšetřování počáteční šikany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odhad o jak závažný problém jde (informování vedení školy a metodika prevence)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rozhovor s informátory a oběťmi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nalezení vhodných svědků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individuální, případně konfrontační rozhovory se svědky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ochrana oběti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rozhovor s agresory, případně konfrontace mezi nimi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after="44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rozhovor s rodiči oběti </w:t>
      </w:r>
    </w:p>
    <w:p w:rsidR="00870689" w:rsidRPr="00870689" w:rsidRDefault="00870689" w:rsidP="006743C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práce s celou třídou </w:t>
      </w: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ad 1) Odhad o jak závažný problém jde PhDr. Kolář (Bolest šikanování) rozlišuje 5 stádií, ve kterých se šikana vyvíjí. V podstatě jde o to, abychom se rozhodli, jestli budeme problém řešit sami (stádium 1 až max. 3) nebo jej postoupíme specializované instituci. V případě, že se rozhodneme pro vlastní zásah, je velmi dobré si stanovit intervenční tým. Zpravidla jde o ředitele, třídního učitele, školního metodika prevence. Než se pustíme do vlastní akce, je dobré mít zajištěno organizační zázemí. Jde např. o uvolnění některých žáků či učitelů z hodin, zvýšený dozor o přestávkách, časový prostor pro třídního učitele a metodika apod. V obecné rovině sdělíme informaci kolegům. </w:t>
      </w: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ad 2) Na počátku zjišťujeme vnější obraz šikanování. Hovoříme s těmi, kdo na šikanování upozornili. Mohou to být učitelé, rodiče žáka, spolužáci nebo kdokoli jiný. V žádném případě zatím nevyšetřujeme u těch, kteří jsou podezřelými pachateli. Při rozhovoru přijímáme fakta tak, jak jsou podána – nezpochybňujeme, nereagujeme obranně, snažíme se být </w:t>
      </w:r>
      <w:proofErr w:type="gramStart"/>
      <w:r w:rsidRPr="00870689">
        <w:rPr>
          <w:rFonts w:asciiTheme="minorHAnsi" w:hAnsiTheme="minorHAnsi"/>
          <w:sz w:val="24"/>
          <w:szCs w:val="24"/>
        </w:rPr>
        <w:t>důvěřiví ... Na</w:t>
      </w:r>
      <w:proofErr w:type="gramEnd"/>
      <w:r w:rsidRPr="00870689">
        <w:rPr>
          <w:rFonts w:asciiTheme="minorHAnsi" w:hAnsiTheme="minorHAnsi"/>
          <w:sz w:val="24"/>
          <w:szCs w:val="24"/>
        </w:rPr>
        <w:t xml:space="preserve"> místě ocenění toho, kdo s informacemi přišel – není to jednoduché se rozhodnout. Škola by měla být na tuto situaci připravená. Jak technicky – existuje prostor, kde si můžeme v klidu a bez rušení </w:t>
      </w:r>
      <w:r w:rsidRPr="00870689">
        <w:rPr>
          <w:rFonts w:asciiTheme="minorHAnsi" w:hAnsiTheme="minorHAnsi"/>
          <w:sz w:val="24"/>
          <w:szCs w:val="24"/>
        </w:rPr>
        <w:lastRenderedPageBreak/>
        <w:t xml:space="preserve">diskrétně povídat, tak organizačně – je zde někdo, kdo ví co a jak. Pokud jde o rodiče, měli by být ubezpečeni, že jim pomůžeme, domluvíme se s nimi na případně ochraně dítěte a vzájemné spolupráci. Naznačíme jim příští kroky s tím, že budou informováni (buď průběžně, nebo na závěr). Výpovědi je třeba zaznamenat dostatečně přesně – např. písemně. Je nutné, aby o rozhovoru s obětí agresoři nevěděli! Přímá konfrontace oběti s agresorem je nepřípustná! Zde je velmi důležitá role třídního učitele. </w:t>
      </w:r>
    </w:p>
    <w:p w:rsid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ad 3) Svědky lze vytipovat buď ve spolupráci s informátory, nebo je možné se obrátit na ty děti ve třídě, které budou pravdivě vypovídat. V počátečních stádiích šikany není obtížné svědky nalézt – navíc jsou zpravidla ochotní vypovídat. Později to může být velký problém, neboť žáci začnou přijímat normy agresorů, mají strach apod. Objektivní výpovědi svědků jsou velmi důležité pro další postup. Jde o to, abychom vybrali žáky, kteří s obětí sympatizují, kamarádí s ní nebo ji alespoň neodmítají. </w:t>
      </w:r>
    </w:p>
    <w:p w:rsidR="007F6F6F" w:rsidRPr="00870689" w:rsidRDefault="007F6F6F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ad 4) Většinou stačí, když mluvíme s jednotlivými žáky. Důležité je zorganizovat vše tak, aby o nich ostatní nevěděli (lze se domluvit např. po vyučování). Při zvolení vhodné taktiky a dodržení struktury otázek, dozvíme se prakticky vše, co potřebujeme, tzn. co? </w:t>
      </w:r>
      <w:proofErr w:type="gramStart"/>
      <w:r w:rsidRPr="00870689">
        <w:rPr>
          <w:rFonts w:asciiTheme="minorHAnsi" w:hAnsiTheme="minorHAnsi"/>
          <w:sz w:val="24"/>
          <w:szCs w:val="24"/>
        </w:rPr>
        <w:t>kdy</w:t>
      </w:r>
      <w:proofErr w:type="gramEnd"/>
      <w:r w:rsidRPr="00870689">
        <w:rPr>
          <w:rFonts w:asciiTheme="minorHAnsi" w:hAnsiTheme="minorHAnsi"/>
          <w:sz w:val="24"/>
          <w:szCs w:val="24"/>
        </w:rPr>
        <w:t xml:space="preserve">? kde? kdo? jak? ... se stalo. Konfrontaci svědků můžeme využít, vyskytují-li se ve výpovědích závažné nedostatky či protimluvy. Je možné, že si svědek vytváří alibi nebo očerňuje jiné. Opět neděláme to, že bychom konfrontovali svědky s agresory. </w:t>
      </w:r>
    </w:p>
    <w:p w:rsidR="00870689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ad 5) Dítě, které je šikanované je třeba ochránit do doby, než bude vše vyřešeno. To lze např. zvýšením dozorů, organizačním přestávek, obědů, apod. V závažných případech, kdy je třeba dítě uchránit před výraznou agresí, může zůstat i doma. Je třeba konat tak, jak vyžaduje aktuální situace. Jde spíše o záležitost, prolínající se celou strategií vyšetřování. </w:t>
      </w:r>
    </w:p>
    <w:p w:rsidR="007F6F6F" w:rsidRPr="00870689" w:rsidRDefault="007F6F6F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70689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 xml:space="preserve">ad 6) Jedná se o poslední krok ve vyšetřování. Je nezbytně nutné být velmi dobře připraveni, musíme znát fakta, mít důkazy. Agresoři budou zapírat, lhát, zpochybňovat, vyvracet. Hlavní význam je v zastavení jejich činnosti – chráníme jak oběti, tak i agresory samé před následky svého jednání. Dá se použít několik technik, např. „přitlačení ke zdi“ (metody znejistění – víme toho hodně, přičemž oni </w:t>
      </w:r>
      <w:proofErr w:type="gramStart"/>
      <w:r w:rsidRPr="00870689">
        <w:rPr>
          <w:rFonts w:asciiTheme="minorHAnsi" w:hAnsiTheme="minorHAnsi"/>
          <w:sz w:val="24"/>
          <w:szCs w:val="24"/>
        </w:rPr>
        <w:t>neví</w:t>
      </w:r>
      <w:proofErr w:type="gramEnd"/>
      <w:r w:rsidRPr="00870689">
        <w:rPr>
          <w:rFonts w:asciiTheme="minorHAnsi" w:hAnsiTheme="minorHAnsi"/>
          <w:sz w:val="24"/>
          <w:szCs w:val="24"/>
        </w:rPr>
        <w:t xml:space="preserve"> co; výhodná je přítomnost dalšího kolegy, mocenské posazení při rozhovoru, konfrontace apod.). Lze např. upozornit na to, že každý další náznak šikanování bude trestán přísněji, vč. možné intervence Policie. V podstatě nepotřebujeme doznání. Vždy chráníme zdroje svých informací. </w:t>
      </w:r>
    </w:p>
    <w:p w:rsidR="0078533C" w:rsidRDefault="00870689" w:rsidP="00870689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ad 7) Jde o důležité individuální setkání. Rodiče jsou informováni o zjištěních a závěrech školy, příp. šetření jiné instituce. Následuje dohoda o dalších opatřeních. Je-li třeba, spolupráce s rodiči probíhá již na úrovni informátorů, příp. ochrany oběti. Pokud rodiče informují školu o podezření na šikanování, je za odborné vyšetření záležitosti zodpovědný ředitel školy. Při nápravě šikanování je potřebná spolupráce vedení školy nebo školského zařízení, školního metodika </w:t>
      </w:r>
      <w:r w:rsidRPr="00870689">
        <w:rPr>
          <w:rFonts w:asciiTheme="minorHAnsi" w:hAnsiTheme="minorHAnsi"/>
        </w:rPr>
        <w:lastRenderedPageBreak/>
        <w:t xml:space="preserve">prevence a dalších pedagogických pracovníků, jak s rodinou oběti, tak i s rodinou agresora. Při jednání s rodiči dbají pedagogičtí pracovníci na taktní přístup a zejména na zachování důvěrnosti informací. Je nutné předem informovat rodiče o tom, co dělat v případě, když se dozvědí o šikanování. </w:t>
      </w:r>
    </w:p>
    <w:p w:rsidR="007F6F6F" w:rsidRPr="00870689" w:rsidRDefault="007F6F6F" w:rsidP="00870689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C1706" w:rsidRPr="00870689" w:rsidRDefault="00870689" w:rsidP="00870689">
      <w:pPr>
        <w:widowControl/>
        <w:autoSpaceDE/>
        <w:autoSpaceDN/>
        <w:spacing w:after="160" w:line="276" w:lineRule="auto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ad 8) Uzavření celé záležitosti probíhá před všemi žáky</w:t>
      </w:r>
      <w:r w:rsidR="007F6F6F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Pr="00870689">
        <w:rPr>
          <w:rFonts w:asciiTheme="minorHAnsi" w:hAnsiTheme="minorHAnsi"/>
          <w:sz w:val="24"/>
          <w:szCs w:val="24"/>
        </w:rPr>
        <w:t xml:space="preserve"> Po vyšetření šikany a potrestání viníků je třeba pracovat s celou třídou. Nejlépe v rámci třídnické hodiny je třída seznámena s problémem, vč. výchovných opatření. Šikana je problém trvalý a je třeba k tomu tak přistupovat. Ozdravění třídy je dlouhodobý proces. Je nutné nastavení nových funkčních pravidel, např.: charta třídy, třídní pravidla, apod. </w:t>
      </w:r>
      <w:r w:rsidR="00DC1706" w:rsidRPr="00870689">
        <w:rPr>
          <w:rFonts w:asciiTheme="minorHAnsi" w:hAnsiTheme="minorHAnsi"/>
          <w:sz w:val="24"/>
          <w:szCs w:val="24"/>
        </w:rPr>
        <w:br w:type="page"/>
      </w:r>
    </w:p>
    <w:p w:rsidR="003345C9" w:rsidRPr="00870689" w:rsidRDefault="003345C9" w:rsidP="00870689">
      <w:pPr>
        <w:spacing w:before="34" w:line="276" w:lineRule="auto"/>
        <w:ind w:left="196"/>
        <w:jc w:val="both"/>
        <w:rPr>
          <w:rFonts w:asciiTheme="minorHAnsi" w:hAnsiTheme="minorHAnsi"/>
          <w:b/>
          <w:sz w:val="24"/>
          <w:szCs w:val="24"/>
        </w:rPr>
      </w:pPr>
      <w:r w:rsidRPr="00870689">
        <w:rPr>
          <w:rFonts w:asciiTheme="minorHAnsi" w:hAnsiTheme="minorHAnsi"/>
          <w:b/>
          <w:sz w:val="24"/>
          <w:szCs w:val="24"/>
        </w:rPr>
        <w:lastRenderedPageBreak/>
        <w:t>PŘÍLOHA</w:t>
      </w:r>
      <w:r w:rsidRPr="00870689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78533C">
        <w:rPr>
          <w:rFonts w:asciiTheme="minorHAnsi" w:hAnsiTheme="minorHAnsi"/>
          <w:b/>
          <w:sz w:val="24"/>
          <w:szCs w:val="24"/>
        </w:rPr>
        <w:t>2</w:t>
      </w:r>
      <w:r w:rsidRPr="00870689">
        <w:rPr>
          <w:rFonts w:asciiTheme="minorHAnsi" w:hAnsiTheme="minorHAnsi"/>
          <w:b/>
          <w:sz w:val="24"/>
          <w:szCs w:val="24"/>
        </w:rPr>
        <w:t>:</w:t>
      </w:r>
    </w:p>
    <w:p w:rsidR="003345C9" w:rsidRPr="0078533C" w:rsidRDefault="0078533C" w:rsidP="0078533C">
      <w:pPr>
        <w:pStyle w:val="Nadpis2"/>
        <w:spacing w:before="188" w:line="276" w:lineRule="auto"/>
        <w:ind w:firstLine="196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color w:val="009999"/>
          <w:sz w:val="28"/>
          <w:szCs w:val="24"/>
        </w:rPr>
        <w:t>DŮLEŽITÉ KONTAKTY</w:t>
      </w: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Zkladntext"/>
        <w:spacing w:before="2" w:line="276" w:lineRule="auto"/>
        <w:ind w:left="0"/>
        <w:jc w:val="both"/>
        <w:rPr>
          <w:rFonts w:asciiTheme="minorHAnsi" w:hAnsiTheme="minorHAnsi"/>
          <w:b/>
        </w:rPr>
      </w:pPr>
    </w:p>
    <w:p w:rsidR="003345C9" w:rsidRPr="00870689" w:rsidRDefault="003345C9" w:rsidP="00870689">
      <w:pPr>
        <w:pStyle w:val="Nadpis3"/>
        <w:spacing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Pedagogicko-psychologická</w:t>
      </w:r>
      <w:r w:rsidRPr="00870689">
        <w:rPr>
          <w:rFonts w:asciiTheme="minorHAnsi" w:hAnsiTheme="minorHAnsi"/>
          <w:spacing w:val="-6"/>
        </w:rPr>
        <w:t xml:space="preserve"> </w:t>
      </w:r>
      <w:r w:rsidRPr="00870689">
        <w:rPr>
          <w:rFonts w:asciiTheme="minorHAnsi" w:hAnsiTheme="minorHAnsi"/>
        </w:rPr>
        <w:t>poradna</w:t>
      </w:r>
      <w:r w:rsidRPr="00870689">
        <w:rPr>
          <w:rFonts w:asciiTheme="minorHAnsi" w:hAnsiTheme="minorHAnsi"/>
          <w:spacing w:val="-4"/>
        </w:rPr>
        <w:t xml:space="preserve"> </w:t>
      </w:r>
      <w:r w:rsidRPr="00870689">
        <w:rPr>
          <w:rFonts w:asciiTheme="minorHAnsi" w:hAnsiTheme="minorHAnsi"/>
        </w:rPr>
        <w:t>Pelhřimov</w:t>
      </w:r>
    </w:p>
    <w:p w:rsidR="003345C9" w:rsidRPr="00870689" w:rsidRDefault="003345C9" w:rsidP="00870689">
      <w:pPr>
        <w:pStyle w:val="Zkladntext"/>
        <w:spacing w:before="182" w:line="276" w:lineRule="auto"/>
        <w:ind w:left="196" w:right="2891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 xml:space="preserve">Solní 1814, 393 01 Pelhřimov; </w:t>
      </w:r>
      <w:r w:rsidR="00847B75" w:rsidRPr="00870689">
        <w:rPr>
          <w:rFonts w:asciiTheme="minorHAnsi" w:hAnsiTheme="minorHAnsi"/>
        </w:rPr>
        <w:t>tel.:</w:t>
      </w:r>
      <w:r w:rsidRPr="00870689">
        <w:rPr>
          <w:rFonts w:asciiTheme="minorHAnsi" w:hAnsiTheme="minorHAnsi"/>
        </w:rPr>
        <w:t xml:space="preserve"> 565 323 621, 739 572 </w:t>
      </w:r>
      <w:r w:rsidR="00847B75" w:rsidRPr="00870689">
        <w:rPr>
          <w:rFonts w:asciiTheme="minorHAnsi" w:hAnsiTheme="minorHAnsi"/>
        </w:rPr>
        <w:t>9</w:t>
      </w:r>
      <w:r w:rsidRPr="00870689">
        <w:rPr>
          <w:rFonts w:asciiTheme="minorHAnsi" w:hAnsiTheme="minorHAnsi"/>
        </w:rPr>
        <w:t>40</w:t>
      </w:r>
      <w:r w:rsidRPr="00870689">
        <w:rPr>
          <w:rFonts w:asciiTheme="minorHAnsi" w:hAnsiTheme="minorHAnsi"/>
          <w:spacing w:val="-52"/>
        </w:rPr>
        <w:t xml:space="preserve"> </w:t>
      </w:r>
      <w:r w:rsidR="00847B75" w:rsidRPr="00870689">
        <w:rPr>
          <w:rFonts w:asciiTheme="minorHAnsi" w:hAnsiTheme="minorHAnsi"/>
          <w:color w:val="0000FF"/>
          <w:u w:val="single" w:color="0000FF"/>
        </w:rPr>
        <w:t>https://www.pppaspcvysocina.cz/pracoviste/ppp-pelhrimov-0</w:t>
      </w: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Nadpis3"/>
        <w:spacing w:before="52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Krajský</w:t>
      </w:r>
      <w:r w:rsidRPr="00870689">
        <w:rPr>
          <w:rFonts w:asciiTheme="minorHAnsi" w:hAnsiTheme="minorHAnsi"/>
          <w:spacing w:val="-5"/>
        </w:rPr>
        <w:t xml:space="preserve"> </w:t>
      </w:r>
      <w:r w:rsidRPr="00870689">
        <w:rPr>
          <w:rFonts w:asciiTheme="minorHAnsi" w:hAnsiTheme="minorHAnsi"/>
        </w:rPr>
        <w:t>školský</w:t>
      </w:r>
      <w:r w:rsidRPr="00870689">
        <w:rPr>
          <w:rFonts w:asciiTheme="minorHAnsi" w:hAnsiTheme="minorHAnsi"/>
          <w:spacing w:val="-4"/>
        </w:rPr>
        <w:t xml:space="preserve"> </w:t>
      </w:r>
      <w:r w:rsidRPr="00870689">
        <w:rPr>
          <w:rFonts w:asciiTheme="minorHAnsi" w:hAnsiTheme="minorHAnsi"/>
        </w:rPr>
        <w:t>koordinátor</w:t>
      </w:r>
      <w:r w:rsidRPr="00870689">
        <w:rPr>
          <w:rFonts w:asciiTheme="minorHAnsi" w:hAnsiTheme="minorHAnsi"/>
          <w:spacing w:val="-5"/>
        </w:rPr>
        <w:t xml:space="preserve"> </w:t>
      </w:r>
      <w:r w:rsidRPr="00870689">
        <w:rPr>
          <w:rFonts w:asciiTheme="minorHAnsi" w:hAnsiTheme="minorHAnsi"/>
        </w:rPr>
        <w:t>prevence</w:t>
      </w:r>
      <w:r w:rsidRPr="00870689">
        <w:rPr>
          <w:rFonts w:asciiTheme="minorHAnsi" w:hAnsiTheme="minorHAnsi"/>
          <w:spacing w:val="-4"/>
        </w:rPr>
        <w:t xml:space="preserve"> </w:t>
      </w:r>
      <w:r w:rsidRPr="00870689">
        <w:rPr>
          <w:rFonts w:asciiTheme="minorHAnsi" w:hAnsiTheme="minorHAnsi"/>
        </w:rPr>
        <w:t>kraje</w:t>
      </w:r>
      <w:r w:rsidRPr="00870689">
        <w:rPr>
          <w:rFonts w:asciiTheme="minorHAnsi" w:hAnsiTheme="minorHAnsi"/>
          <w:spacing w:val="-5"/>
        </w:rPr>
        <w:t xml:space="preserve"> </w:t>
      </w:r>
      <w:r w:rsidRPr="00870689">
        <w:rPr>
          <w:rFonts w:asciiTheme="minorHAnsi" w:hAnsiTheme="minorHAnsi"/>
        </w:rPr>
        <w:t>Vysočina</w:t>
      </w:r>
    </w:p>
    <w:p w:rsidR="003345C9" w:rsidRPr="00870689" w:rsidRDefault="003345C9" w:rsidP="00870689">
      <w:pPr>
        <w:pStyle w:val="Zkladntext"/>
        <w:spacing w:before="185" w:line="276" w:lineRule="auto"/>
        <w:ind w:left="196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Žižkova</w:t>
      </w:r>
      <w:r w:rsidRPr="00870689">
        <w:rPr>
          <w:rFonts w:asciiTheme="minorHAnsi" w:hAnsiTheme="minorHAnsi"/>
          <w:spacing w:val="-5"/>
        </w:rPr>
        <w:t xml:space="preserve"> </w:t>
      </w:r>
      <w:r w:rsidRPr="00870689">
        <w:rPr>
          <w:rFonts w:asciiTheme="minorHAnsi" w:hAnsiTheme="minorHAnsi"/>
        </w:rPr>
        <w:t>57,</w:t>
      </w:r>
      <w:r w:rsidRPr="00870689">
        <w:rPr>
          <w:rFonts w:asciiTheme="minorHAnsi" w:hAnsiTheme="minorHAnsi"/>
          <w:spacing w:val="-4"/>
        </w:rPr>
        <w:t xml:space="preserve"> </w:t>
      </w:r>
      <w:r w:rsidRPr="00870689">
        <w:rPr>
          <w:rFonts w:asciiTheme="minorHAnsi" w:hAnsiTheme="minorHAnsi"/>
        </w:rPr>
        <w:t>Jihlava</w:t>
      </w:r>
      <w:r w:rsidRPr="00870689">
        <w:rPr>
          <w:rFonts w:asciiTheme="minorHAnsi" w:hAnsiTheme="minorHAnsi"/>
          <w:spacing w:val="-5"/>
        </w:rPr>
        <w:t xml:space="preserve"> </w:t>
      </w:r>
      <w:r w:rsidRPr="00870689">
        <w:rPr>
          <w:rFonts w:asciiTheme="minorHAnsi" w:hAnsiTheme="minorHAnsi"/>
        </w:rPr>
        <w:t>587</w:t>
      </w:r>
      <w:r w:rsidRPr="00870689">
        <w:rPr>
          <w:rFonts w:asciiTheme="minorHAnsi" w:hAnsiTheme="minorHAnsi"/>
          <w:spacing w:val="-6"/>
        </w:rPr>
        <w:t xml:space="preserve"> </w:t>
      </w:r>
      <w:r w:rsidRPr="00870689">
        <w:rPr>
          <w:rFonts w:asciiTheme="minorHAnsi" w:hAnsiTheme="minorHAnsi"/>
        </w:rPr>
        <w:t>33,</w:t>
      </w:r>
      <w:r w:rsidRPr="00870689">
        <w:rPr>
          <w:rFonts w:asciiTheme="minorHAnsi" w:hAnsiTheme="minorHAnsi"/>
          <w:spacing w:val="-4"/>
        </w:rPr>
        <w:t xml:space="preserve"> </w:t>
      </w:r>
      <w:hyperlink r:id="rId11" w:history="1">
        <w:r w:rsidR="006705E1" w:rsidRPr="00870689">
          <w:rPr>
            <w:rStyle w:val="Hypertextovodkaz"/>
            <w:rFonts w:asciiTheme="minorHAnsi" w:hAnsiTheme="minorHAnsi"/>
            <w:u w:color="0000FF"/>
          </w:rPr>
          <w:t>http://www.kr-vysocina.cz</w:t>
        </w:r>
      </w:hyperlink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Zkladntext"/>
        <w:spacing w:before="8"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Nadpis3"/>
        <w:spacing w:before="51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Okresní</w:t>
      </w:r>
      <w:r w:rsidRPr="00870689">
        <w:rPr>
          <w:rFonts w:asciiTheme="minorHAnsi" w:hAnsiTheme="minorHAnsi"/>
          <w:spacing w:val="-3"/>
        </w:rPr>
        <w:t xml:space="preserve"> </w:t>
      </w:r>
      <w:r w:rsidRPr="00870689">
        <w:rPr>
          <w:rFonts w:asciiTheme="minorHAnsi" w:hAnsiTheme="minorHAnsi"/>
        </w:rPr>
        <w:t>metodiky</w:t>
      </w:r>
      <w:r w:rsidRPr="00870689">
        <w:rPr>
          <w:rFonts w:asciiTheme="minorHAnsi" w:hAnsiTheme="minorHAnsi"/>
          <w:spacing w:val="-5"/>
        </w:rPr>
        <w:t xml:space="preserve"> </w:t>
      </w:r>
      <w:r w:rsidRPr="00870689">
        <w:rPr>
          <w:rFonts w:asciiTheme="minorHAnsi" w:hAnsiTheme="minorHAnsi"/>
        </w:rPr>
        <w:t>prevence</w:t>
      </w:r>
      <w:r w:rsidRPr="00870689">
        <w:rPr>
          <w:rFonts w:asciiTheme="minorHAnsi" w:hAnsiTheme="minorHAnsi"/>
          <w:spacing w:val="-2"/>
        </w:rPr>
        <w:t xml:space="preserve"> </w:t>
      </w:r>
      <w:r w:rsidRPr="00870689">
        <w:rPr>
          <w:rFonts w:asciiTheme="minorHAnsi" w:hAnsiTheme="minorHAnsi"/>
        </w:rPr>
        <w:t>Pelhřimov</w:t>
      </w:r>
    </w:p>
    <w:p w:rsidR="003345C9" w:rsidRPr="00870689" w:rsidRDefault="003345C9" w:rsidP="00870689">
      <w:pPr>
        <w:spacing w:before="185" w:line="276" w:lineRule="auto"/>
        <w:ind w:left="196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Solní</w:t>
      </w:r>
      <w:r w:rsidRPr="0087068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1814,</w:t>
      </w:r>
      <w:r w:rsidRPr="0087068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Pelhřimov</w:t>
      </w:r>
      <w:r w:rsidRPr="0087068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393</w:t>
      </w:r>
      <w:r w:rsidRPr="0087068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01</w:t>
      </w:r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Zkladntext"/>
        <w:spacing w:before="8"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spacing w:before="1" w:line="276" w:lineRule="auto"/>
        <w:ind w:left="196"/>
        <w:jc w:val="both"/>
        <w:rPr>
          <w:rFonts w:asciiTheme="minorHAnsi" w:hAnsiTheme="minorHAnsi"/>
          <w:b/>
          <w:sz w:val="24"/>
          <w:szCs w:val="24"/>
        </w:rPr>
      </w:pPr>
      <w:r w:rsidRPr="00870689">
        <w:rPr>
          <w:rFonts w:asciiTheme="minorHAnsi" w:hAnsiTheme="minorHAnsi"/>
          <w:b/>
          <w:sz w:val="24"/>
          <w:szCs w:val="24"/>
        </w:rPr>
        <w:t>Linka</w:t>
      </w:r>
      <w:r w:rsidRPr="00870689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870689">
        <w:rPr>
          <w:rFonts w:asciiTheme="minorHAnsi" w:hAnsiTheme="minorHAnsi"/>
          <w:b/>
          <w:sz w:val="24"/>
          <w:szCs w:val="24"/>
        </w:rPr>
        <w:t>bezpečí</w:t>
      </w:r>
    </w:p>
    <w:p w:rsidR="003345C9" w:rsidRPr="00870689" w:rsidRDefault="003345C9" w:rsidP="00870689">
      <w:pPr>
        <w:pStyle w:val="Zkladntext"/>
        <w:spacing w:before="180" w:line="276" w:lineRule="auto"/>
        <w:ind w:left="196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Telefon:</w:t>
      </w:r>
      <w:r w:rsidRPr="00870689">
        <w:rPr>
          <w:rFonts w:asciiTheme="minorHAnsi" w:hAnsiTheme="minorHAnsi"/>
          <w:spacing w:val="-7"/>
        </w:rPr>
        <w:t xml:space="preserve"> </w:t>
      </w:r>
      <w:r w:rsidRPr="00870689">
        <w:rPr>
          <w:rFonts w:asciiTheme="minorHAnsi" w:hAnsiTheme="minorHAnsi"/>
        </w:rPr>
        <w:t>116</w:t>
      </w:r>
      <w:r w:rsidRPr="00870689">
        <w:rPr>
          <w:rFonts w:asciiTheme="minorHAnsi" w:hAnsiTheme="minorHAnsi"/>
          <w:spacing w:val="-3"/>
        </w:rPr>
        <w:t xml:space="preserve"> </w:t>
      </w:r>
      <w:r w:rsidRPr="00870689">
        <w:rPr>
          <w:rFonts w:asciiTheme="minorHAnsi" w:hAnsiTheme="minorHAnsi"/>
        </w:rPr>
        <w:t>111;</w:t>
      </w:r>
      <w:r w:rsidRPr="00870689">
        <w:rPr>
          <w:rFonts w:asciiTheme="minorHAnsi" w:hAnsiTheme="minorHAnsi"/>
          <w:spacing w:val="-6"/>
        </w:rPr>
        <w:t xml:space="preserve"> </w:t>
      </w:r>
      <w:hyperlink r:id="rId12">
        <w:r w:rsidRPr="00870689">
          <w:rPr>
            <w:rFonts w:asciiTheme="minorHAnsi" w:hAnsiTheme="minorHAnsi"/>
            <w:color w:val="0000FF"/>
            <w:u w:val="single" w:color="0000FF"/>
          </w:rPr>
          <w:t>https://www.linkabezpeci.cz/</w:t>
        </w:r>
      </w:hyperlink>
    </w:p>
    <w:p w:rsidR="003345C9" w:rsidRPr="00870689" w:rsidRDefault="003345C9" w:rsidP="00870689">
      <w:pPr>
        <w:pStyle w:val="Zkladntext"/>
        <w:spacing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Zkladntext"/>
        <w:spacing w:before="10" w:line="276" w:lineRule="auto"/>
        <w:ind w:left="0"/>
        <w:jc w:val="both"/>
        <w:rPr>
          <w:rFonts w:asciiTheme="minorHAnsi" w:hAnsiTheme="minorHAnsi"/>
        </w:rPr>
      </w:pPr>
    </w:p>
    <w:p w:rsidR="003345C9" w:rsidRPr="00870689" w:rsidRDefault="003345C9" w:rsidP="00870689">
      <w:pPr>
        <w:pStyle w:val="Nadpis3"/>
        <w:spacing w:before="52" w:line="276" w:lineRule="auto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OSPOD</w:t>
      </w:r>
      <w:r w:rsidRPr="00870689">
        <w:rPr>
          <w:rFonts w:asciiTheme="minorHAnsi" w:hAnsiTheme="minorHAnsi"/>
          <w:spacing w:val="-2"/>
        </w:rPr>
        <w:t xml:space="preserve"> </w:t>
      </w:r>
      <w:r w:rsidRPr="00870689">
        <w:rPr>
          <w:rFonts w:asciiTheme="minorHAnsi" w:hAnsiTheme="minorHAnsi"/>
        </w:rPr>
        <w:t>Humpolec</w:t>
      </w:r>
    </w:p>
    <w:p w:rsidR="003345C9" w:rsidRPr="00870689" w:rsidRDefault="003345C9" w:rsidP="00870689">
      <w:pPr>
        <w:pStyle w:val="Zkladntext"/>
        <w:spacing w:before="182" w:line="276" w:lineRule="auto"/>
        <w:ind w:left="196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Sociálně</w:t>
      </w:r>
      <w:r w:rsidRPr="00870689">
        <w:rPr>
          <w:rFonts w:asciiTheme="minorHAnsi" w:hAnsiTheme="minorHAnsi"/>
          <w:spacing w:val="-2"/>
        </w:rPr>
        <w:t xml:space="preserve"> </w:t>
      </w:r>
      <w:r w:rsidRPr="00870689">
        <w:rPr>
          <w:rFonts w:asciiTheme="minorHAnsi" w:hAnsiTheme="minorHAnsi"/>
        </w:rPr>
        <w:t>právní</w:t>
      </w:r>
      <w:r w:rsidRPr="00870689">
        <w:rPr>
          <w:rFonts w:asciiTheme="minorHAnsi" w:hAnsiTheme="minorHAnsi"/>
          <w:spacing w:val="-3"/>
        </w:rPr>
        <w:t xml:space="preserve"> </w:t>
      </w:r>
      <w:r w:rsidRPr="00870689">
        <w:rPr>
          <w:rFonts w:asciiTheme="minorHAnsi" w:hAnsiTheme="minorHAnsi"/>
        </w:rPr>
        <w:t>ochrana</w:t>
      </w:r>
      <w:r w:rsidRPr="00870689">
        <w:rPr>
          <w:rFonts w:asciiTheme="minorHAnsi" w:hAnsiTheme="minorHAnsi"/>
          <w:spacing w:val="-2"/>
        </w:rPr>
        <w:t xml:space="preserve"> </w:t>
      </w:r>
      <w:r w:rsidRPr="00870689">
        <w:rPr>
          <w:rFonts w:asciiTheme="minorHAnsi" w:hAnsiTheme="minorHAnsi"/>
        </w:rPr>
        <w:t>dětí,</w:t>
      </w:r>
    </w:p>
    <w:p w:rsidR="003345C9" w:rsidRPr="00870689" w:rsidRDefault="003345C9" w:rsidP="00870689">
      <w:pPr>
        <w:pStyle w:val="Zkladntext"/>
        <w:spacing w:before="185" w:line="276" w:lineRule="auto"/>
        <w:ind w:left="196"/>
        <w:jc w:val="both"/>
        <w:rPr>
          <w:rFonts w:asciiTheme="minorHAnsi" w:hAnsiTheme="minorHAnsi"/>
        </w:rPr>
      </w:pPr>
      <w:r w:rsidRPr="00870689">
        <w:rPr>
          <w:rFonts w:asciiTheme="minorHAnsi" w:hAnsiTheme="minorHAnsi"/>
        </w:rPr>
        <w:t>Mgr.</w:t>
      </w:r>
      <w:r w:rsidRPr="00870689">
        <w:rPr>
          <w:rFonts w:asciiTheme="minorHAnsi" w:hAnsiTheme="minorHAnsi"/>
          <w:spacing w:val="-3"/>
        </w:rPr>
        <w:t xml:space="preserve"> </w:t>
      </w:r>
      <w:r w:rsidRPr="00870689">
        <w:rPr>
          <w:rFonts w:asciiTheme="minorHAnsi" w:hAnsiTheme="minorHAnsi"/>
        </w:rPr>
        <w:t>Ladislava</w:t>
      </w:r>
      <w:r w:rsidRPr="00870689">
        <w:rPr>
          <w:rFonts w:asciiTheme="minorHAnsi" w:hAnsiTheme="minorHAnsi"/>
          <w:spacing w:val="-3"/>
        </w:rPr>
        <w:t xml:space="preserve"> </w:t>
      </w:r>
      <w:r w:rsidRPr="00870689">
        <w:rPr>
          <w:rFonts w:asciiTheme="minorHAnsi" w:hAnsiTheme="minorHAnsi"/>
        </w:rPr>
        <w:t>Petráková</w:t>
      </w:r>
    </w:p>
    <w:p w:rsidR="003345C9" w:rsidRPr="00870689" w:rsidRDefault="003345C9" w:rsidP="00870689">
      <w:pPr>
        <w:spacing w:before="182" w:line="276" w:lineRule="auto"/>
        <w:ind w:left="196"/>
        <w:jc w:val="both"/>
        <w:rPr>
          <w:rFonts w:asciiTheme="minorHAnsi" w:hAnsiTheme="minorHAnsi"/>
          <w:sz w:val="24"/>
          <w:szCs w:val="24"/>
        </w:rPr>
      </w:pPr>
      <w:r w:rsidRPr="00870689">
        <w:rPr>
          <w:rFonts w:asciiTheme="minorHAnsi" w:hAnsiTheme="minorHAnsi"/>
          <w:sz w:val="24"/>
          <w:szCs w:val="24"/>
        </w:rPr>
        <w:t>tel.</w:t>
      </w:r>
      <w:r w:rsidRPr="0087068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565</w:t>
      </w:r>
      <w:r w:rsidRPr="0087068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518</w:t>
      </w:r>
      <w:r w:rsidRPr="0087068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199; e-</w:t>
      </w:r>
      <w:r w:rsidRPr="0087068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70689">
        <w:rPr>
          <w:rFonts w:asciiTheme="minorHAnsi" w:hAnsiTheme="minorHAnsi"/>
          <w:sz w:val="24"/>
          <w:szCs w:val="24"/>
        </w:rPr>
        <w:t>mail:</w:t>
      </w:r>
      <w:r w:rsidRPr="00870689">
        <w:rPr>
          <w:rFonts w:asciiTheme="minorHAnsi" w:hAnsiTheme="minorHAnsi"/>
          <w:spacing w:val="-3"/>
          <w:sz w:val="24"/>
          <w:szCs w:val="24"/>
        </w:rPr>
        <w:t xml:space="preserve"> </w:t>
      </w:r>
      <w:hyperlink r:id="rId13">
        <w:r w:rsidRPr="00870689">
          <w:rPr>
            <w:rFonts w:asciiTheme="minorHAnsi" w:hAnsiTheme="minorHAnsi"/>
            <w:color w:val="222222"/>
            <w:sz w:val="24"/>
            <w:szCs w:val="24"/>
          </w:rPr>
          <w:t>ladislava.petrakova@mesto-humpolec.cz</w:t>
        </w:r>
      </w:hyperlink>
    </w:p>
    <w:p w:rsidR="00DE4818" w:rsidRPr="00870689" w:rsidRDefault="00DE4818" w:rsidP="0087068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DE4818" w:rsidRPr="0087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1F" w:rsidRDefault="006A711F">
      <w:r>
        <w:separator/>
      </w:r>
    </w:p>
  </w:endnote>
  <w:endnote w:type="continuationSeparator" w:id="0">
    <w:p w:rsidR="006A711F" w:rsidRDefault="006A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06" w:rsidRDefault="00DC1706">
    <w:pPr>
      <w:pStyle w:val="Zkladntext"/>
      <w:spacing w:line="14" w:lineRule="auto"/>
      <w:ind w:left="0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9429750</wp:posOffset>
              </wp:positionV>
              <wp:extent cx="232410" cy="651510"/>
              <wp:effectExtent l="0" t="0" r="15240" b="152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706" w:rsidRDefault="00DC170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F6F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8.75pt;margin-top:742.5pt;width:18.3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" filled="f" stroked="f">
              <v:textbox inset="0,0,0,0">
                <w:txbxContent>
                  <w:p w:rsidR="00DC1706" w:rsidRDefault="00DC170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6F6F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1F" w:rsidRDefault="006A711F">
      <w:r>
        <w:separator/>
      </w:r>
    </w:p>
  </w:footnote>
  <w:footnote w:type="continuationSeparator" w:id="0">
    <w:p w:rsidR="006A711F" w:rsidRDefault="006A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55pt;height:255pt" o:bullet="t">
        <v:imagedata r:id="rId1" o:title="symbol-barva"/>
      </v:shape>
    </w:pict>
  </w:numPicBullet>
  <w:abstractNum w:abstractNumId="0" w15:restartNumberingAfterBreak="0">
    <w:nsid w:val="029F35D9"/>
    <w:multiLevelType w:val="hybridMultilevel"/>
    <w:tmpl w:val="06B0F720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6109"/>
    <w:multiLevelType w:val="hybridMultilevel"/>
    <w:tmpl w:val="F4C02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9DE"/>
    <w:multiLevelType w:val="hybridMultilevel"/>
    <w:tmpl w:val="D46239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F31"/>
    <w:multiLevelType w:val="hybridMultilevel"/>
    <w:tmpl w:val="971A5D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3065E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3F5E"/>
    <w:multiLevelType w:val="hybridMultilevel"/>
    <w:tmpl w:val="93080874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782"/>
    <w:multiLevelType w:val="hybridMultilevel"/>
    <w:tmpl w:val="712294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4045"/>
    <w:multiLevelType w:val="hybridMultilevel"/>
    <w:tmpl w:val="C7A81B76"/>
    <w:lvl w:ilvl="0" w:tplc="DB644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40762"/>
    <w:multiLevelType w:val="hybridMultilevel"/>
    <w:tmpl w:val="BCB4C7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C14E2"/>
    <w:multiLevelType w:val="hybridMultilevel"/>
    <w:tmpl w:val="C50007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3483"/>
    <w:multiLevelType w:val="hybridMultilevel"/>
    <w:tmpl w:val="71B823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D6722"/>
    <w:multiLevelType w:val="hybridMultilevel"/>
    <w:tmpl w:val="B54804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38F0"/>
    <w:multiLevelType w:val="hybridMultilevel"/>
    <w:tmpl w:val="3058F1CC"/>
    <w:lvl w:ilvl="0" w:tplc="6D32B87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CB7B1D"/>
    <w:multiLevelType w:val="hybridMultilevel"/>
    <w:tmpl w:val="D9F8A7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1C0E"/>
    <w:multiLevelType w:val="hybridMultilevel"/>
    <w:tmpl w:val="05C82B04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80DFE"/>
    <w:multiLevelType w:val="hybridMultilevel"/>
    <w:tmpl w:val="0F86F614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0397B"/>
    <w:multiLevelType w:val="hybridMultilevel"/>
    <w:tmpl w:val="DB501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C3356"/>
    <w:multiLevelType w:val="hybridMultilevel"/>
    <w:tmpl w:val="4FEA2A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C711A"/>
    <w:multiLevelType w:val="hybridMultilevel"/>
    <w:tmpl w:val="A75C04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F5079"/>
    <w:multiLevelType w:val="hybridMultilevel"/>
    <w:tmpl w:val="E1F89952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A233D"/>
    <w:multiLevelType w:val="hybridMultilevel"/>
    <w:tmpl w:val="255A472E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E3E8C"/>
    <w:multiLevelType w:val="hybridMultilevel"/>
    <w:tmpl w:val="A7447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53593"/>
    <w:multiLevelType w:val="hybridMultilevel"/>
    <w:tmpl w:val="2626093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27221"/>
    <w:multiLevelType w:val="hybridMultilevel"/>
    <w:tmpl w:val="56B4D3D6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D512D"/>
    <w:multiLevelType w:val="hybridMultilevel"/>
    <w:tmpl w:val="60C248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21F8F"/>
    <w:multiLevelType w:val="hybridMultilevel"/>
    <w:tmpl w:val="D88E541C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A3A31"/>
    <w:multiLevelType w:val="hybridMultilevel"/>
    <w:tmpl w:val="C41E3142"/>
    <w:lvl w:ilvl="0" w:tplc="1EDEA4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A6284"/>
    <w:multiLevelType w:val="hybridMultilevel"/>
    <w:tmpl w:val="3880ED04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71C8"/>
    <w:multiLevelType w:val="hybridMultilevel"/>
    <w:tmpl w:val="BA96B524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42C20"/>
    <w:multiLevelType w:val="hybridMultilevel"/>
    <w:tmpl w:val="0E8A1D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83208"/>
    <w:multiLevelType w:val="hybridMultilevel"/>
    <w:tmpl w:val="1A384762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F3675"/>
    <w:multiLevelType w:val="hybridMultilevel"/>
    <w:tmpl w:val="D9DA13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90C05"/>
    <w:multiLevelType w:val="hybridMultilevel"/>
    <w:tmpl w:val="A20C45D2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D04D9"/>
    <w:multiLevelType w:val="hybridMultilevel"/>
    <w:tmpl w:val="822678D8"/>
    <w:lvl w:ilvl="0" w:tplc="0405000F">
      <w:start w:val="1"/>
      <w:numFmt w:val="decimal"/>
      <w:lvlText w:val="%1."/>
      <w:lvlJc w:val="left"/>
      <w:pPr>
        <w:ind w:left="1275" w:hanging="360"/>
      </w:pPr>
    </w:lvl>
    <w:lvl w:ilvl="1" w:tplc="04050019" w:tentative="1">
      <w:start w:val="1"/>
      <w:numFmt w:val="lowerLetter"/>
      <w:lvlText w:val="%2."/>
      <w:lvlJc w:val="left"/>
      <w:pPr>
        <w:ind w:left="1995" w:hanging="360"/>
      </w:pPr>
    </w:lvl>
    <w:lvl w:ilvl="2" w:tplc="0405001B" w:tentative="1">
      <w:start w:val="1"/>
      <w:numFmt w:val="lowerRoman"/>
      <w:lvlText w:val="%3."/>
      <w:lvlJc w:val="right"/>
      <w:pPr>
        <w:ind w:left="2715" w:hanging="180"/>
      </w:pPr>
    </w:lvl>
    <w:lvl w:ilvl="3" w:tplc="0405000F" w:tentative="1">
      <w:start w:val="1"/>
      <w:numFmt w:val="decimal"/>
      <w:lvlText w:val="%4."/>
      <w:lvlJc w:val="left"/>
      <w:pPr>
        <w:ind w:left="3435" w:hanging="360"/>
      </w:pPr>
    </w:lvl>
    <w:lvl w:ilvl="4" w:tplc="04050019" w:tentative="1">
      <w:start w:val="1"/>
      <w:numFmt w:val="lowerLetter"/>
      <w:lvlText w:val="%5."/>
      <w:lvlJc w:val="left"/>
      <w:pPr>
        <w:ind w:left="4155" w:hanging="360"/>
      </w:pPr>
    </w:lvl>
    <w:lvl w:ilvl="5" w:tplc="0405001B" w:tentative="1">
      <w:start w:val="1"/>
      <w:numFmt w:val="lowerRoman"/>
      <w:lvlText w:val="%6."/>
      <w:lvlJc w:val="right"/>
      <w:pPr>
        <w:ind w:left="4875" w:hanging="180"/>
      </w:pPr>
    </w:lvl>
    <w:lvl w:ilvl="6" w:tplc="0405000F" w:tentative="1">
      <w:start w:val="1"/>
      <w:numFmt w:val="decimal"/>
      <w:lvlText w:val="%7."/>
      <w:lvlJc w:val="left"/>
      <w:pPr>
        <w:ind w:left="5595" w:hanging="360"/>
      </w:pPr>
    </w:lvl>
    <w:lvl w:ilvl="7" w:tplc="04050019" w:tentative="1">
      <w:start w:val="1"/>
      <w:numFmt w:val="lowerLetter"/>
      <w:lvlText w:val="%8."/>
      <w:lvlJc w:val="left"/>
      <w:pPr>
        <w:ind w:left="6315" w:hanging="360"/>
      </w:pPr>
    </w:lvl>
    <w:lvl w:ilvl="8" w:tplc="040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93D043F"/>
    <w:multiLevelType w:val="hybridMultilevel"/>
    <w:tmpl w:val="46E2BBF4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D2126"/>
    <w:multiLevelType w:val="hybridMultilevel"/>
    <w:tmpl w:val="7B2CA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3FA7"/>
    <w:multiLevelType w:val="hybridMultilevel"/>
    <w:tmpl w:val="3ED01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D0428"/>
    <w:multiLevelType w:val="hybridMultilevel"/>
    <w:tmpl w:val="45CC2B02"/>
    <w:lvl w:ilvl="0" w:tplc="6D32B87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C655E7"/>
    <w:multiLevelType w:val="hybridMultilevel"/>
    <w:tmpl w:val="8398D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94FAE"/>
    <w:multiLevelType w:val="hybridMultilevel"/>
    <w:tmpl w:val="0BA62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37B35"/>
    <w:multiLevelType w:val="hybridMultilevel"/>
    <w:tmpl w:val="E2FED6B6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83BDA"/>
    <w:multiLevelType w:val="hybridMultilevel"/>
    <w:tmpl w:val="A3F8D7D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B82C6E"/>
    <w:multiLevelType w:val="hybridMultilevel"/>
    <w:tmpl w:val="62B4FA9C"/>
    <w:lvl w:ilvl="0" w:tplc="6D32B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944F8"/>
    <w:multiLevelType w:val="hybridMultilevel"/>
    <w:tmpl w:val="388CCA6E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56030"/>
    <w:multiLevelType w:val="hybridMultilevel"/>
    <w:tmpl w:val="9648ABCA"/>
    <w:lvl w:ilvl="0" w:tplc="DB644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18"/>
  </w:num>
  <w:num w:numId="9">
    <w:abstractNumId w:val="13"/>
  </w:num>
  <w:num w:numId="10">
    <w:abstractNumId w:val="26"/>
  </w:num>
  <w:num w:numId="11">
    <w:abstractNumId w:val="22"/>
  </w:num>
  <w:num w:numId="12">
    <w:abstractNumId w:val="14"/>
  </w:num>
  <w:num w:numId="13">
    <w:abstractNumId w:val="39"/>
  </w:num>
  <w:num w:numId="14">
    <w:abstractNumId w:val="33"/>
  </w:num>
  <w:num w:numId="15">
    <w:abstractNumId w:val="4"/>
  </w:num>
  <w:num w:numId="16">
    <w:abstractNumId w:val="24"/>
  </w:num>
  <w:num w:numId="17">
    <w:abstractNumId w:val="42"/>
  </w:num>
  <w:num w:numId="18">
    <w:abstractNumId w:val="41"/>
  </w:num>
  <w:num w:numId="19">
    <w:abstractNumId w:val="0"/>
  </w:num>
  <w:num w:numId="20">
    <w:abstractNumId w:val="19"/>
  </w:num>
  <w:num w:numId="21">
    <w:abstractNumId w:val="29"/>
  </w:num>
  <w:num w:numId="22">
    <w:abstractNumId w:val="31"/>
  </w:num>
  <w:num w:numId="23">
    <w:abstractNumId w:val="1"/>
  </w:num>
  <w:num w:numId="24">
    <w:abstractNumId w:val="35"/>
  </w:num>
  <w:num w:numId="25">
    <w:abstractNumId w:val="38"/>
  </w:num>
  <w:num w:numId="26">
    <w:abstractNumId w:val="7"/>
  </w:num>
  <w:num w:numId="27">
    <w:abstractNumId w:val="27"/>
  </w:num>
  <w:num w:numId="28">
    <w:abstractNumId w:val="15"/>
  </w:num>
  <w:num w:numId="29">
    <w:abstractNumId w:val="43"/>
  </w:num>
  <w:num w:numId="30">
    <w:abstractNumId w:val="37"/>
  </w:num>
  <w:num w:numId="31">
    <w:abstractNumId w:val="8"/>
  </w:num>
  <w:num w:numId="32">
    <w:abstractNumId w:val="5"/>
  </w:num>
  <w:num w:numId="33">
    <w:abstractNumId w:val="6"/>
  </w:num>
  <w:num w:numId="34">
    <w:abstractNumId w:val="40"/>
  </w:num>
  <w:num w:numId="35">
    <w:abstractNumId w:val="21"/>
  </w:num>
  <w:num w:numId="36">
    <w:abstractNumId w:val="20"/>
  </w:num>
  <w:num w:numId="37">
    <w:abstractNumId w:val="9"/>
  </w:num>
  <w:num w:numId="38">
    <w:abstractNumId w:val="17"/>
  </w:num>
  <w:num w:numId="39">
    <w:abstractNumId w:val="2"/>
  </w:num>
  <w:num w:numId="40">
    <w:abstractNumId w:val="16"/>
  </w:num>
  <w:num w:numId="41">
    <w:abstractNumId w:val="12"/>
  </w:num>
  <w:num w:numId="42">
    <w:abstractNumId w:val="30"/>
  </w:num>
  <w:num w:numId="43">
    <w:abstractNumId w:val="25"/>
  </w:num>
  <w:num w:numId="44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D3"/>
    <w:rsid w:val="000C42D8"/>
    <w:rsid w:val="000E4F5E"/>
    <w:rsid w:val="00117629"/>
    <w:rsid w:val="001F1584"/>
    <w:rsid w:val="003326F0"/>
    <w:rsid w:val="003345C9"/>
    <w:rsid w:val="00354685"/>
    <w:rsid w:val="003D7DE9"/>
    <w:rsid w:val="00456E7E"/>
    <w:rsid w:val="005939BA"/>
    <w:rsid w:val="006705E1"/>
    <w:rsid w:val="006743C2"/>
    <w:rsid w:val="00677EDB"/>
    <w:rsid w:val="00697343"/>
    <w:rsid w:val="006A711F"/>
    <w:rsid w:val="0078533C"/>
    <w:rsid w:val="007F6F6F"/>
    <w:rsid w:val="00847B75"/>
    <w:rsid w:val="00870689"/>
    <w:rsid w:val="0097438F"/>
    <w:rsid w:val="009C040E"/>
    <w:rsid w:val="00A50CAB"/>
    <w:rsid w:val="00AA1C88"/>
    <w:rsid w:val="00AB5DB4"/>
    <w:rsid w:val="00AE4115"/>
    <w:rsid w:val="00BA6823"/>
    <w:rsid w:val="00C83B32"/>
    <w:rsid w:val="00CE43E9"/>
    <w:rsid w:val="00DC1706"/>
    <w:rsid w:val="00DE4818"/>
    <w:rsid w:val="00EA57C4"/>
    <w:rsid w:val="00F929D3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E71AF"/>
  <w15:chartTrackingRefBased/>
  <w15:docId w15:val="{D7A2F715-D17D-4B53-B2AF-31445C5E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345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link w:val="Nadpis1Char"/>
    <w:uiPriority w:val="1"/>
    <w:qFormat/>
    <w:rsid w:val="00DC1706"/>
    <w:pPr>
      <w:ind w:left="916" w:hanging="361"/>
      <w:outlineLvl w:val="0"/>
    </w:pPr>
    <w:rPr>
      <w:b/>
      <w:bCs/>
      <w:color w:val="00AC9B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1"/>
    <w:qFormat/>
    <w:rsid w:val="003345C9"/>
    <w:pPr>
      <w:ind w:left="196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DC1706"/>
    <w:rPr>
      <w:rFonts w:ascii="Calibri" w:eastAsia="Calibri" w:hAnsi="Calibri" w:cs="Calibri"/>
      <w:b/>
      <w:bCs/>
      <w:color w:val="00AC9B"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1"/>
    <w:rsid w:val="003345C9"/>
    <w:rPr>
      <w:rFonts w:ascii="Calibri" w:eastAsia="Calibri" w:hAnsi="Calibri" w:cs="Calibri"/>
      <w:b/>
      <w:bCs/>
      <w:sz w:val="24"/>
      <w:szCs w:val="24"/>
      <w:lang w:val="cs-CZ"/>
    </w:rPr>
  </w:style>
  <w:style w:type="table" w:customStyle="1" w:styleId="TableNormal">
    <w:name w:val="Table Normal"/>
    <w:uiPriority w:val="2"/>
    <w:semiHidden/>
    <w:unhideWhenUsed/>
    <w:qFormat/>
    <w:rsid w:val="003345C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3345C9"/>
    <w:pPr>
      <w:ind w:left="916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45C9"/>
    <w:rPr>
      <w:rFonts w:ascii="Calibri" w:eastAsia="Calibri" w:hAnsi="Calibri" w:cs="Calibri"/>
      <w:sz w:val="24"/>
      <w:szCs w:val="24"/>
      <w:lang w:val="cs-CZ"/>
    </w:rPr>
  </w:style>
  <w:style w:type="paragraph" w:styleId="Nzev">
    <w:name w:val="Title"/>
    <w:basedOn w:val="Normln"/>
    <w:link w:val="NzevChar"/>
    <w:uiPriority w:val="1"/>
    <w:qFormat/>
    <w:rsid w:val="003345C9"/>
    <w:pPr>
      <w:ind w:left="505" w:right="433"/>
      <w:jc w:val="center"/>
    </w:pPr>
    <w:rPr>
      <w:b/>
      <w:bCs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sid w:val="003345C9"/>
    <w:rPr>
      <w:rFonts w:ascii="Calibri" w:eastAsia="Calibri" w:hAnsi="Calibri" w:cs="Calibri"/>
      <w:b/>
      <w:bCs/>
      <w:sz w:val="144"/>
      <w:szCs w:val="144"/>
      <w:lang w:val="cs-CZ"/>
    </w:rPr>
  </w:style>
  <w:style w:type="paragraph" w:customStyle="1" w:styleId="TableParagraph">
    <w:name w:val="Table Paragraph"/>
    <w:basedOn w:val="Normln"/>
    <w:uiPriority w:val="1"/>
    <w:qFormat/>
    <w:rsid w:val="003345C9"/>
    <w:pPr>
      <w:spacing w:line="286" w:lineRule="exact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3345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styleId="Hypertextovodkaz">
    <w:name w:val="Hyperlink"/>
    <w:basedOn w:val="Standardnpsmoodstavce"/>
    <w:uiPriority w:val="99"/>
    <w:unhideWhenUsed/>
    <w:rsid w:val="00847B7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05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5E1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705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05E1"/>
    <w:rPr>
      <w:rFonts w:ascii="Calibri" w:eastAsia="Calibri" w:hAnsi="Calibri" w:cs="Calibri"/>
      <w:lang w:val="cs-CZ"/>
    </w:rPr>
  </w:style>
  <w:style w:type="paragraph" w:customStyle="1" w:styleId="Default">
    <w:name w:val="Default"/>
    <w:rsid w:val="00DC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C17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6F"/>
    <w:rPr>
      <w:rFonts w:ascii="Segoe UI" w:eastAsia="Calibr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dislava.petrakova@mesto-humpole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abezpeci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@skolacejov.cz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9966-D320-4F1D-AF4B-F4F5759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3672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ředitel</cp:lastModifiedBy>
  <cp:revision>15</cp:revision>
  <cp:lastPrinted>2022-10-10T11:45:00Z</cp:lastPrinted>
  <dcterms:created xsi:type="dcterms:W3CDTF">2022-02-07T14:46:00Z</dcterms:created>
  <dcterms:modified xsi:type="dcterms:W3CDTF">2022-10-10T11:45:00Z</dcterms:modified>
</cp:coreProperties>
</file>